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0D8" w:rsidRPr="007C1569" w:rsidRDefault="005B502D">
      <w:pPr>
        <w:tabs>
          <w:tab w:val="left" w:pos="8640"/>
        </w:tabs>
        <w:spacing w:after="0"/>
        <w:ind w:right="180"/>
        <w:rPr>
          <w:rFonts w:eastAsia="Times New Roman" w:cs="Calibri"/>
        </w:rPr>
      </w:pPr>
      <w:r w:rsidRPr="007C1569">
        <w:rPr>
          <w:rFonts w:eastAsia="Times New Roman" w:cs="Calibri"/>
        </w:rPr>
        <w:t>REPUBLIKA SRPSKA</w:t>
      </w:r>
    </w:p>
    <w:p w:rsidR="004F00D8" w:rsidRPr="007C1569" w:rsidRDefault="005B502D">
      <w:pPr>
        <w:tabs>
          <w:tab w:val="left" w:pos="8640"/>
        </w:tabs>
        <w:spacing w:after="0"/>
        <w:ind w:right="180"/>
        <w:rPr>
          <w:rFonts w:eastAsia="Times New Roman" w:cs="Calibri"/>
        </w:rPr>
      </w:pPr>
      <w:r w:rsidRPr="007C1569">
        <w:rPr>
          <w:rFonts w:eastAsia="Times New Roman" w:cs="Calibri"/>
        </w:rPr>
        <w:t>OPŠTINA UGLJEVIK</w:t>
      </w:r>
    </w:p>
    <w:p w:rsidR="004F00D8" w:rsidRPr="007C1569" w:rsidRDefault="005B502D">
      <w:pPr>
        <w:tabs>
          <w:tab w:val="left" w:pos="8640"/>
        </w:tabs>
        <w:spacing w:after="0"/>
        <w:ind w:right="180"/>
        <w:rPr>
          <w:rFonts w:eastAsia="Times New Roman" w:cs="Calibri"/>
        </w:rPr>
      </w:pPr>
      <w:r w:rsidRPr="007C1569">
        <w:rPr>
          <w:rFonts w:eastAsia="Times New Roman" w:cs="Calibri"/>
        </w:rPr>
        <w:t>NAČELNIK OPŠTINE</w:t>
      </w:r>
    </w:p>
    <w:p w:rsidR="004F00D8" w:rsidRPr="007C1569" w:rsidRDefault="0053251C">
      <w:pPr>
        <w:tabs>
          <w:tab w:val="left" w:pos="8640"/>
        </w:tabs>
        <w:spacing w:after="0"/>
        <w:ind w:right="180"/>
        <w:rPr>
          <w:rFonts w:eastAsia="Times New Roman" w:cs="Calibri"/>
        </w:rPr>
      </w:pPr>
      <w:proofErr w:type="spellStart"/>
      <w:r w:rsidRPr="007C1569">
        <w:rPr>
          <w:rFonts w:eastAsia="Times New Roman" w:cs="Calibri"/>
        </w:rPr>
        <w:t>Broj</w:t>
      </w:r>
      <w:proofErr w:type="spellEnd"/>
      <w:r w:rsidRPr="007C1569">
        <w:rPr>
          <w:rFonts w:eastAsia="Times New Roman" w:cs="Calibri"/>
        </w:rPr>
        <w:t>: 02/6-404-116/25</w:t>
      </w:r>
    </w:p>
    <w:p w:rsidR="004F00D8" w:rsidRPr="007C1569" w:rsidRDefault="0053251C">
      <w:pPr>
        <w:spacing w:after="0"/>
        <w:ind w:right="-120"/>
        <w:rPr>
          <w:rFonts w:eastAsia="Times New Roman" w:cs="Calibri"/>
        </w:rPr>
      </w:pPr>
      <w:r w:rsidRPr="007C1569">
        <w:rPr>
          <w:rFonts w:eastAsia="Times New Roman" w:cs="Calibri"/>
        </w:rPr>
        <w:t>Datum; 29.01.2026</w:t>
      </w:r>
      <w:r w:rsidR="005B502D" w:rsidRPr="007C1569">
        <w:rPr>
          <w:rFonts w:eastAsia="Times New Roman" w:cs="Calibri"/>
        </w:rPr>
        <w:t>.godine</w:t>
      </w:r>
    </w:p>
    <w:p w:rsidR="004F00D8" w:rsidRPr="007C1569" w:rsidRDefault="004F00D8">
      <w:pPr>
        <w:tabs>
          <w:tab w:val="left" w:pos="8640"/>
        </w:tabs>
        <w:spacing w:after="0"/>
        <w:ind w:right="180"/>
        <w:rPr>
          <w:rFonts w:eastAsia="Times New Roman" w:cs="Calibri"/>
        </w:rPr>
      </w:pPr>
    </w:p>
    <w:p w:rsidR="004F00D8" w:rsidRPr="007C1569" w:rsidRDefault="004F00D8">
      <w:pPr>
        <w:tabs>
          <w:tab w:val="left" w:pos="8640"/>
        </w:tabs>
        <w:spacing w:after="0"/>
        <w:ind w:right="180"/>
        <w:rPr>
          <w:rFonts w:eastAsia="Times New Roman" w:cs="Calibri"/>
        </w:rPr>
      </w:pPr>
    </w:p>
    <w:p w:rsidR="004F00D8" w:rsidRPr="007C1569" w:rsidRDefault="005B502D">
      <w:pPr>
        <w:tabs>
          <w:tab w:val="left" w:pos="9360"/>
          <w:tab w:val="left" w:pos="10080"/>
        </w:tabs>
        <w:spacing w:after="0" w:line="240" w:lineRule="auto"/>
        <w:ind w:right="180"/>
        <w:jc w:val="both"/>
        <w:rPr>
          <w:rFonts w:eastAsia="Times New Roman" w:cs="Calibri"/>
        </w:rPr>
      </w:pPr>
      <w:r w:rsidRPr="007C1569">
        <w:rPr>
          <w:rFonts w:eastAsia="Times New Roman" w:cs="Calibri"/>
        </w:rPr>
        <w:t xml:space="preserve">Na </w:t>
      </w:r>
      <w:proofErr w:type="spellStart"/>
      <w:r w:rsidRPr="007C1569">
        <w:rPr>
          <w:rFonts w:eastAsia="Times New Roman" w:cs="Calibri"/>
        </w:rPr>
        <w:t>osnovu</w:t>
      </w:r>
      <w:proofErr w:type="spellEnd"/>
      <w:r w:rsidR="002B0414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člana</w:t>
      </w:r>
      <w:proofErr w:type="spellEnd"/>
      <w:r w:rsidRPr="007C1569">
        <w:rPr>
          <w:rFonts w:eastAsia="Times New Roman" w:cs="Calibri"/>
        </w:rPr>
        <w:t xml:space="preserve"> 82.stav 3.Zakona o </w:t>
      </w:r>
      <w:proofErr w:type="spellStart"/>
      <w:r w:rsidRPr="007C1569">
        <w:rPr>
          <w:rFonts w:eastAsia="Times New Roman" w:cs="Calibri"/>
        </w:rPr>
        <w:t>lokalnoj</w:t>
      </w:r>
      <w:proofErr w:type="spellEnd"/>
      <w:r w:rsidR="002B0414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samoupravi</w:t>
      </w:r>
      <w:proofErr w:type="spellEnd"/>
      <w:r w:rsidRPr="007C1569">
        <w:rPr>
          <w:rFonts w:eastAsia="Times New Roman" w:cs="Calibri"/>
        </w:rPr>
        <w:t xml:space="preserve"> (“</w:t>
      </w:r>
      <w:proofErr w:type="spellStart"/>
      <w:r w:rsidRPr="007C1569">
        <w:rPr>
          <w:rFonts w:eastAsia="Times New Roman" w:cs="Calibri"/>
        </w:rPr>
        <w:t>Službeni</w:t>
      </w:r>
      <w:proofErr w:type="spellEnd"/>
      <w:r w:rsidR="00431BBA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glasnik</w:t>
      </w:r>
      <w:proofErr w:type="spellEnd"/>
      <w:r w:rsidRPr="007C1569">
        <w:rPr>
          <w:rFonts w:eastAsia="Times New Roman" w:cs="Calibri"/>
        </w:rPr>
        <w:t xml:space="preserve"> RS”, </w:t>
      </w:r>
      <w:proofErr w:type="spellStart"/>
      <w:r w:rsidRPr="007C1569">
        <w:rPr>
          <w:rFonts w:eastAsia="Times New Roman" w:cs="Calibri"/>
        </w:rPr>
        <w:t>broj</w:t>
      </w:r>
      <w:proofErr w:type="spellEnd"/>
      <w:r w:rsidRPr="007C1569">
        <w:rPr>
          <w:rFonts w:eastAsia="Times New Roman" w:cs="Calibri"/>
        </w:rPr>
        <w:t xml:space="preserve">: 97/16), </w:t>
      </w:r>
      <w:proofErr w:type="spellStart"/>
      <w:r w:rsidRPr="007C1569">
        <w:rPr>
          <w:rFonts w:eastAsia="Times New Roman" w:cs="Calibri"/>
        </w:rPr>
        <w:t>člana</w:t>
      </w:r>
      <w:proofErr w:type="spellEnd"/>
      <w:r w:rsidRPr="007C1569">
        <w:rPr>
          <w:rFonts w:eastAsia="Times New Roman" w:cs="Calibri"/>
        </w:rPr>
        <w:t xml:space="preserve"> 25. </w:t>
      </w:r>
      <w:proofErr w:type="gramStart"/>
      <w:r w:rsidRPr="007C1569">
        <w:rPr>
          <w:rFonts w:eastAsia="Times New Roman" w:cs="Calibri"/>
        </w:rPr>
        <w:t>I 70.</w:t>
      </w:r>
      <w:proofErr w:type="gramEnd"/>
      <w:r w:rsidRPr="007C1569">
        <w:rPr>
          <w:rFonts w:eastAsia="Times New Roman" w:cs="Calibri"/>
        </w:rPr>
        <w:t xml:space="preserve">  </w:t>
      </w:r>
      <w:proofErr w:type="spellStart"/>
      <w:r w:rsidRPr="007C1569">
        <w:rPr>
          <w:rFonts w:eastAsia="Times New Roman" w:cs="Calibri"/>
        </w:rPr>
        <w:t>Zakona</w:t>
      </w:r>
      <w:proofErr w:type="spellEnd"/>
      <w:r w:rsidRPr="007C1569">
        <w:rPr>
          <w:rFonts w:eastAsia="Times New Roman" w:cs="Calibri"/>
        </w:rPr>
        <w:t xml:space="preserve"> o </w:t>
      </w:r>
      <w:proofErr w:type="spellStart"/>
      <w:r w:rsidRPr="007C1569">
        <w:rPr>
          <w:rFonts w:eastAsia="Times New Roman" w:cs="Calibri"/>
        </w:rPr>
        <w:t>javnim</w:t>
      </w:r>
      <w:proofErr w:type="spellEnd"/>
      <w:r w:rsidR="002B0414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nabavkama</w:t>
      </w:r>
      <w:proofErr w:type="spellEnd"/>
      <w:r w:rsidR="002B0414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BiH</w:t>
      </w:r>
      <w:proofErr w:type="spellEnd"/>
      <w:r w:rsidRPr="007C1569">
        <w:rPr>
          <w:rFonts w:eastAsia="Times New Roman" w:cs="Calibri"/>
        </w:rPr>
        <w:t xml:space="preserve"> (“</w:t>
      </w:r>
      <w:proofErr w:type="spellStart"/>
      <w:r w:rsidRPr="007C1569">
        <w:rPr>
          <w:rFonts w:eastAsia="Times New Roman" w:cs="Calibri"/>
        </w:rPr>
        <w:t>Službeni</w:t>
      </w:r>
      <w:proofErr w:type="spellEnd"/>
      <w:r w:rsidR="002B0414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glasnik</w:t>
      </w:r>
      <w:proofErr w:type="spellEnd"/>
      <w:r w:rsidR="002B0414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BiH</w:t>
      </w:r>
      <w:proofErr w:type="spellEnd"/>
      <w:r w:rsidRPr="007C1569">
        <w:rPr>
          <w:rFonts w:eastAsia="Times New Roman" w:cs="Calibri"/>
        </w:rPr>
        <w:t>” broj39/14, 59/22</w:t>
      </w:r>
      <w:r w:rsidR="001F05E6" w:rsidRPr="007C1569">
        <w:rPr>
          <w:rFonts w:eastAsia="Times New Roman" w:cs="Calibri"/>
        </w:rPr>
        <w:t>i 50/24</w:t>
      </w:r>
      <w:r w:rsidRPr="007C1569">
        <w:rPr>
          <w:rFonts w:eastAsia="Times New Roman" w:cs="Calibri"/>
        </w:rPr>
        <w:t xml:space="preserve">), </w:t>
      </w:r>
      <w:r w:rsidR="002B0414">
        <w:rPr>
          <w:rFonts w:eastAsia="Times New Roman" w:cs="Calibri"/>
        </w:rPr>
        <w:t xml:space="preserve">I </w:t>
      </w:r>
      <w:proofErr w:type="spellStart"/>
      <w:r w:rsidRPr="007C1569">
        <w:rPr>
          <w:rFonts w:eastAsia="Times New Roman" w:cs="Calibri"/>
        </w:rPr>
        <w:t>prijedloga</w:t>
      </w:r>
      <w:proofErr w:type="spellEnd"/>
      <w:r w:rsidR="002B0414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Komisije</w:t>
      </w:r>
      <w:proofErr w:type="spellEnd"/>
      <w:r w:rsidR="002B0414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za</w:t>
      </w:r>
      <w:proofErr w:type="spellEnd"/>
      <w:r w:rsidR="002B0414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javnu</w:t>
      </w:r>
      <w:proofErr w:type="spellEnd"/>
      <w:r w:rsidR="002B0414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nabavku</w:t>
      </w:r>
      <w:proofErr w:type="spellEnd"/>
      <w:r w:rsidRPr="007C1569">
        <w:rPr>
          <w:rFonts w:eastAsia="Times New Roman" w:cs="Calibri"/>
        </w:rPr>
        <w:t xml:space="preserve">, </w:t>
      </w:r>
      <w:proofErr w:type="spellStart"/>
      <w:r w:rsidRPr="007C1569">
        <w:rPr>
          <w:rFonts w:eastAsia="Times New Roman" w:cs="Calibri"/>
        </w:rPr>
        <w:t>Načelnik</w:t>
      </w:r>
      <w:proofErr w:type="spellEnd"/>
      <w:r w:rsidR="002B0414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Opštine</w:t>
      </w:r>
      <w:proofErr w:type="spellEnd"/>
      <w:r w:rsidR="002B0414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Ugljevik</w:t>
      </w:r>
      <w:proofErr w:type="gramStart"/>
      <w:r w:rsidRPr="007C1569">
        <w:rPr>
          <w:rFonts w:eastAsia="Times New Roman" w:cs="Calibri"/>
        </w:rPr>
        <w:t>,donosi</w:t>
      </w:r>
      <w:proofErr w:type="spellEnd"/>
      <w:proofErr w:type="gramEnd"/>
      <w:r w:rsidR="002B0414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sljedeću</w:t>
      </w:r>
      <w:proofErr w:type="spellEnd"/>
    </w:p>
    <w:p w:rsidR="004F00D8" w:rsidRPr="007C1569" w:rsidRDefault="004F00D8">
      <w:pPr>
        <w:tabs>
          <w:tab w:val="left" w:pos="8640"/>
        </w:tabs>
        <w:spacing w:after="0"/>
        <w:ind w:right="180"/>
        <w:rPr>
          <w:rFonts w:eastAsia="Times New Roman" w:cs="Calibri"/>
          <w:i/>
        </w:rPr>
      </w:pPr>
    </w:p>
    <w:p w:rsidR="004F00D8" w:rsidRPr="007C1569" w:rsidRDefault="005B502D">
      <w:pPr>
        <w:tabs>
          <w:tab w:val="left" w:pos="9540"/>
        </w:tabs>
        <w:spacing w:after="0"/>
        <w:ind w:right="60"/>
        <w:jc w:val="center"/>
        <w:rPr>
          <w:rFonts w:eastAsia="Times New Roman" w:cs="Calibri"/>
          <w:b/>
          <w:i/>
        </w:rPr>
      </w:pPr>
      <w:r w:rsidRPr="007C1569">
        <w:rPr>
          <w:rFonts w:eastAsia="Times New Roman" w:cs="Calibri"/>
          <w:b/>
          <w:i/>
        </w:rPr>
        <w:t xml:space="preserve">O  </w:t>
      </w:r>
      <w:proofErr w:type="gramStart"/>
      <w:r w:rsidRPr="007C1569">
        <w:rPr>
          <w:rFonts w:eastAsia="Times New Roman" w:cs="Calibri"/>
          <w:b/>
          <w:i/>
        </w:rPr>
        <w:t>D  L</w:t>
      </w:r>
      <w:proofErr w:type="gramEnd"/>
      <w:r w:rsidRPr="007C1569">
        <w:rPr>
          <w:rFonts w:eastAsia="Times New Roman" w:cs="Calibri"/>
          <w:b/>
          <w:i/>
        </w:rPr>
        <w:t xml:space="preserve">  U  K  U </w:t>
      </w:r>
    </w:p>
    <w:p w:rsidR="004F00D8" w:rsidRPr="007C1569" w:rsidRDefault="00431BBA">
      <w:pPr>
        <w:tabs>
          <w:tab w:val="left" w:pos="9540"/>
        </w:tabs>
        <w:spacing w:after="0"/>
        <w:ind w:right="60"/>
        <w:jc w:val="center"/>
        <w:rPr>
          <w:rFonts w:eastAsia="Times New Roman" w:cs="Calibri"/>
          <w:i/>
        </w:rPr>
      </w:pPr>
      <w:r w:rsidRPr="007C1569">
        <w:rPr>
          <w:rFonts w:eastAsia="Times New Roman" w:cs="Calibri"/>
          <w:i/>
        </w:rPr>
        <w:t>O</w:t>
      </w:r>
      <w:r>
        <w:rPr>
          <w:rFonts w:eastAsia="Times New Roman" w:cs="Calibri"/>
          <w:i/>
        </w:rPr>
        <w:t xml:space="preserve"> </w:t>
      </w:r>
      <w:proofErr w:type="spellStart"/>
      <w:r w:rsidR="005B502D" w:rsidRPr="007C1569">
        <w:rPr>
          <w:rFonts w:eastAsia="Times New Roman" w:cs="Calibri"/>
          <w:i/>
        </w:rPr>
        <w:t>izboru</w:t>
      </w:r>
      <w:proofErr w:type="spellEnd"/>
      <w:r>
        <w:rPr>
          <w:rFonts w:eastAsia="Times New Roman" w:cs="Calibri"/>
          <w:i/>
        </w:rPr>
        <w:t xml:space="preserve"> </w:t>
      </w:r>
      <w:proofErr w:type="spellStart"/>
      <w:r w:rsidR="005B502D" w:rsidRPr="007C1569">
        <w:rPr>
          <w:rFonts w:eastAsia="Times New Roman" w:cs="Calibri"/>
          <w:i/>
        </w:rPr>
        <w:t>najpovoljnijeg</w:t>
      </w:r>
      <w:proofErr w:type="spellEnd"/>
      <w:r>
        <w:rPr>
          <w:rFonts w:eastAsia="Times New Roman" w:cs="Calibri"/>
          <w:i/>
        </w:rPr>
        <w:t xml:space="preserve"> </w:t>
      </w:r>
      <w:proofErr w:type="spellStart"/>
      <w:r w:rsidR="005B502D" w:rsidRPr="007C1569">
        <w:rPr>
          <w:rFonts w:eastAsia="Times New Roman" w:cs="Calibri"/>
          <w:i/>
        </w:rPr>
        <w:t>ponuđača</w:t>
      </w:r>
      <w:proofErr w:type="spellEnd"/>
      <w:r w:rsidR="005B502D" w:rsidRPr="007C1569">
        <w:rPr>
          <w:rFonts w:eastAsia="Times New Roman" w:cs="Calibri"/>
          <w:i/>
        </w:rPr>
        <w:t xml:space="preserve"> u </w:t>
      </w:r>
      <w:proofErr w:type="spellStart"/>
      <w:r w:rsidR="005B502D" w:rsidRPr="007C1569">
        <w:rPr>
          <w:rFonts w:eastAsia="Times New Roman" w:cs="Calibri"/>
          <w:i/>
        </w:rPr>
        <w:t>postupku</w:t>
      </w:r>
      <w:proofErr w:type="spellEnd"/>
      <w:r>
        <w:rPr>
          <w:rFonts w:eastAsia="Times New Roman" w:cs="Calibri"/>
          <w:i/>
        </w:rPr>
        <w:t xml:space="preserve"> </w:t>
      </w:r>
      <w:proofErr w:type="spellStart"/>
      <w:r w:rsidR="005B502D" w:rsidRPr="007C1569">
        <w:rPr>
          <w:rFonts w:eastAsia="Times New Roman" w:cs="Calibri"/>
          <w:i/>
        </w:rPr>
        <w:t>javne</w:t>
      </w:r>
      <w:proofErr w:type="spellEnd"/>
      <w:r>
        <w:rPr>
          <w:rFonts w:eastAsia="Times New Roman" w:cs="Calibri"/>
          <w:i/>
        </w:rPr>
        <w:t xml:space="preserve"> </w:t>
      </w:r>
      <w:proofErr w:type="spellStart"/>
      <w:r w:rsidR="005B502D" w:rsidRPr="007C1569">
        <w:rPr>
          <w:rFonts w:eastAsia="Times New Roman" w:cs="Calibri"/>
          <w:i/>
        </w:rPr>
        <w:t>nabavke</w:t>
      </w:r>
      <w:proofErr w:type="spellEnd"/>
      <w:r>
        <w:rPr>
          <w:rFonts w:eastAsia="Times New Roman" w:cs="Calibri"/>
          <w:i/>
        </w:rPr>
        <w:t xml:space="preserve"> </w:t>
      </w:r>
      <w:proofErr w:type="spellStart"/>
      <w:r w:rsidR="005B502D" w:rsidRPr="007C1569">
        <w:rPr>
          <w:rFonts w:eastAsia="Times New Roman" w:cs="Calibri"/>
          <w:i/>
        </w:rPr>
        <w:t>usluga</w:t>
      </w:r>
      <w:proofErr w:type="spellEnd"/>
    </w:p>
    <w:p w:rsidR="004F00D8" w:rsidRPr="007C1569" w:rsidRDefault="004F00D8">
      <w:pPr>
        <w:tabs>
          <w:tab w:val="left" w:pos="9720"/>
        </w:tabs>
        <w:spacing w:after="0"/>
        <w:ind w:right="-180"/>
        <w:jc w:val="both"/>
        <w:rPr>
          <w:rFonts w:eastAsia="Times New Roman" w:cs="Calibri"/>
          <w:i/>
        </w:rPr>
      </w:pPr>
    </w:p>
    <w:p w:rsidR="004F00D8" w:rsidRPr="007C1569" w:rsidRDefault="005B502D">
      <w:pPr>
        <w:tabs>
          <w:tab w:val="left" w:pos="8640"/>
        </w:tabs>
        <w:spacing w:after="0"/>
        <w:ind w:right="180"/>
        <w:jc w:val="center"/>
        <w:rPr>
          <w:rFonts w:eastAsia="Times New Roman" w:cs="Calibri"/>
        </w:rPr>
      </w:pPr>
      <w:proofErr w:type="spellStart"/>
      <w:proofErr w:type="gramStart"/>
      <w:r w:rsidRPr="007C1569">
        <w:rPr>
          <w:rFonts w:eastAsia="Times New Roman" w:cs="Calibri"/>
        </w:rPr>
        <w:t>Član</w:t>
      </w:r>
      <w:proofErr w:type="spellEnd"/>
      <w:r w:rsidRPr="007C1569">
        <w:rPr>
          <w:rFonts w:eastAsia="Times New Roman" w:cs="Calibri"/>
        </w:rPr>
        <w:t xml:space="preserve"> 1.</w:t>
      </w:r>
      <w:proofErr w:type="gramEnd"/>
    </w:p>
    <w:p w:rsidR="005F69DD" w:rsidRPr="007C1569" w:rsidRDefault="005B502D" w:rsidP="00431BBA">
      <w:pPr>
        <w:tabs>
          <w:tab w:val="left" w:pos="8640"/>
        </w:tabs>
        <w:spacing w:after="0"/>
        <w:ind w:right="180"/>
        <w:rPr>
          <w:rFonts w:eastAsia="Times New Roman" w:cs="Calibri"/>
        </w:rPr>
      </w:pPr>
      <w:proofErr w:type="spellStart"/>
      <w:r w:rsidRPr="007C1569">
        <w:rPr>
          <w:rFonts w:eastAsia="Times New Roman" w:cs="Calibri"/>
        </w:rPr>
        <w:t>Prihvata</w:t>
      </w:r>
      <w:proofErr w:type="spellEnd"/>
      <w:r w:rsidRPr="007C1569">
        <w:rPr>
          <w:rFonts w:eastAsia="Times New Roman" w:cs="Calibri"/>
        </w:rPr>
        <w:t xml:space="preserve"> se </w:t>
      </w:r>
      <w:proofErr w:type="spellStart"/>
      <w:r w:rsidRPr="007C1569">
        <w:rPr>
          <w:rFonts w:eastAsia="Times New Roman" w:cs="Calibri"/>
        </w:rPr>
        <w:t>prijedlog</w:t>
      </w:r>
      <w:proofErr w:type="spellEnd"/>
      <w:r w:rsidR="00431BBA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Komisije</w:t>
      </w:r>
      <w:proofErr w:type="spellEnd"/>
      <w:r w:rsidR="00431BBA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za</w:t>
      </w:r>
      <w:proofErr w:type="spellEnd"/>
      <w:r w:rsidR="00431BBA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izbor</w:t>
      </w:r>
      <w:proofErr w:type="spellEnd"/>
      <w:r w:rsidR="00431BBA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najpovoljnijeg</w:t>
      </w:r>
      <w:proofErr w:type="spellEnd"/>
      <w:r w:rsidR="00431BBA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ponuđača</w:t>
      </w:r>
      <w:proofErr w:type="spellEnd"/>
      <w:r w:rsidRPr="007C1569">
        <w:rPr>
          <w:rFonts w:eastAsia="Times New Roman" w:cs="Calibri"/>
        </w:rPr>
        <w:t xml:space="preserve"> u </w:t>
      </w:r>
      <w:proofErr w:type="spellStart"/>
      <w:r w:rsidRPr="007C1569">
        <w:rPr>
          <w:rFonts w:eastAsia="Times New Roman" w:cs="Calibri"/>
        </w:rPr>
        <w:t>postupku</w:t>
      </w:r>
      <w:proofErr w:type="spellEnd"/>
      <w:r w:rsidR="00431BBA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javne</w:t>
      </w:r>
      <w:proofErr w:type="spellEnd"/>
      <w:r w:rsidR="00431BBA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nabavke</w:t>
      </w:r>
      <w:proofErr w:type="spellEnd"/>
      <w:r w:rsidR="00431BBA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usluga</w:t>
      </w:r>
      <w:proofErr w:type="spellEnd"/>
      <w:r w:rsidR="00431BBA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održavanja</w:t>
      </w:r>
      <w:proofErr w:type="spellEnd"/>
      <w:r w:rsidR="00431BBA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javne</w:t>
      </w:r>
      <w:proofErr w:type="spellEnd"/>
      <w:r w:rsidR="00431BBA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rasvjete</w:t>
      </w:r>
      <w:proofErr w:type="spellEnd"/>
      <w:r w:rsidR="00431BBA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na</w:t>
      </w:r>
      <w:proofErr w:type="spellEnd"/>
      <w:r w:rsidR="00431BBA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području</w:t>
      </w:r>
      <w:proofErr w:type="spellEnd"/>
      <w:r w:rsidR="00431BBA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Opštine</w:t>
      </w:r>
      <w:proofErr w:type="spellEnd"/>
      <w:r w:rsidR="00431BBA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Ugljevik</w:t>
      </w:r>
      <w:proofErr w:type="spellEnd"/>
      <w:r w:rsidR="00431BBA">
        <w:rPr>
          <w:rFonts w:eastAsia="Times New Roman" w:cs="Calibri"/>
        </w:rPr>
        <w:t xml:space="preserve"> I </w:t>
      </w:r>
      <w:proofErr w:type="spellStart"/>
      <w:r w:rsidR="004C136C" w:rsidRPr="007C1569">
        <w:rPr>
          <w:rFonts w:eastAsia="Times New Roman" w:cs="Calibri"/>
        </w:rPr>
        <w:t>Okvirnisporazum</w:t>
      </w:r>
      <w:proofErr w:type="spellEnd"/>
      <w:r w:rsidRPr="007C1569">
        <w:rPr>
          <w:rFonts w:eastAsia="Times New Roman" w:cs="Calibri"/>
        </w:rPr>
        <w:t xml:space="preserve"> se </w:t>
      </w:r>
      <w:proofErr w:type="spellStart"/>
      <w:r w:rsidRPr="007C1569">
        <w:rPr>
          <w:rFonts w:eastAsia="Times New Roman" w:cs="Calibri"/>
        </w:rPr>
        <w:t>dodjeljuje</w:t>
      </w:r>
      <w:proofErr w:type="spellEnd"/>
      <w:r w:rsidR="00431BBA">
        <w:rPr>
          <w:rFonts w:eastAsia="Times New Roman" w:cs="Calibri"/>
        </w:rPr>
        <w:t xml:space="preserve"> </w:t>
      </w:r>
      <w:proofErr w:type="spellStart"/>
      <w:r w:rsidR="00C63205" w:rsidRPr="007C1569">
        <w:rPr>
          <w:rFonts w:eastAsia="Times New Roman" w:cs="Calibri"/>
        </w:rPr>
        <w:t>Radnja</w:t>
      </w:r>
      <w:proofErr w:type="spellEnd"/>
      <w:r w:rsidR="00431BBA">
        <w:rPr>
          <w:rFonts w:eastAsia="Times New Roman" w:cs="Calibri"/>
        </w:rPr>
        <w:t xml:space="preserve"> </w:t>
      </w:r>
      <w:proofErr w:type="spellStart"/>
      <w:r w:rsidR="00C63205" w:rsidRPr="007C1569">
        <w:rPr>
          <w:rFonts w:eastAsia="Times New Roman" w:cs="Calibri"/>
        </w:rPr>
        <w:t>za</w:t>
      </w:r>
      <w:proofErr w:type="spellEnd"/>
      <w:r w:rsidR="00431BBA">
        <w:rPr>
          <w:rFonts w:eastAsia="Times New Roman" w:cs="Calibri"/>
        </w:rPr>
        <w:t xml:space="preserve"> </w:t>
      </w:r>
      <w:proofErr w:type="spellStart"/>
      <w:r w:rsidR="00C63205" w:rsidRPr="007C1569">
        <w:rPr>
          <w:rFonts w:eastAsia="Times New Roman" w:cs="Calibri"/>
        </w:rPr>
        <w:t>automatiku</w:t>
      </w:r>
      <w:proofErr w:type="spellEnd"/>
      <w:r w:rsidR="00431BBA">
        <w:rPr>
          <w:rFonts w:eastAsia="Times New Roman" w:cs="Calibri"/>
        </w:rPr>
        <w:t xml:space="preserve"> I </w:t>
      </w:r>
      <w:proofErr w:type="spellStart"/>
      <w:r w:rsidR="00C63205" w:rsidRPr="007C1569">
        <w:rPr>
          <w:rFonts w:eastAsia="Times New Roman" w:cs="Calibri"/>
        </w:rPr>
        <w:t>računarsku</w:t>
      </w:r>
      <w:proofErr w:type="spellEnd"/>
      <w:r w:rsidR="00431BBA">
        <w:rPr>
          <w:rFonts w:eastAsia="Times New Roman" w:cs="Calibri"/>
        </w:rPr>
        <w:t xml:space="preserve"> </w:t>
      </w:r>
      <w:proofErr w:type="spellStart"/>
      <w:r w:rsidR="00C63205" w:rsidRPr="007C1569">
        <w:rPr>
          <w:rFonts w:eastAsia="Times New Roman" w:cs="Calibri"/>
        </w:rPr>
        <w:t>tehniku</w:t>
      </w:r>
      <w:proofErr w:type="spellEnd"/>
      <w:r w:rsidR="00C63205" w:rsidRPr="007C1569">
        <w:rPr>
          <w:rFonts w:eastAsia="Times New Roman" w:cs="Calibri"/>
        </w:rPr>
        <w:t xml:space="preserve"> „ELEKTRO-REMONT</w:t>
      </w:r>
      <w:proofErr w:type="gramStart"/>
      <w:r w:rsidR="00C63205" w:rsidRPr="007C1569">
        <w:rPr>
          <w:rFonts w:eastAsia="Times New Roman" w:cs="Calibri"/>
        </w:rPr>
        <w:t>“ UGLJEVIK</w:t>
      </w:r>
      <w:proofErr w:type="gramEnd"/>
      <w:r w:rsidR="00431BBA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za</w:t>
      </w:r>
      <w:proofErr w:type="spellEnd"/>
      <w:r w:rsidR="00431BBA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ukupnu</w:t>
      </w:r>
      <w:proofErr w:type="spellEnd"/>
      <w:r w:rsidR="00431BBA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cijenu</w:t>
      </w:r>
      <w:proofErr w:type="spellEnd"/>
      <w:r w:rsidRPr="007C1569">
        <w:rPr>
          <w:rFonts w:eastAsia="Times New Roman" w:cs="Calibri"/>
        </w:rPr>
        <w:t xml:space="preserve"> u </w:t>
      </w:r>
      <w:proofErr w:type="spellStart"/>
      <w:r w:rsidRPr="007C1569">
        <w:rPr>
          <w:rFonts w:eastAsia="Times New Roman" w:cs="Calibri"/>
        </w:rPr>
        <w:t>iznosu</w:t>
      </w:r>
      <w:proofErr w:type="spellEnd"/>
    </w:p>
    <w:p w:rsidR="004F00D8" w:rsidRPr="007C1569" w:rsidRDefault="00C63205" w:rsidP="00431BBA">
      <w:pPr>
        <w:tabs>
          <w:tab w:val="left" w:pos="8640"/>
        </w:tabs>
        <w:spacing w:after="0"/>
        <w:ind w:right="180"/>
        <w:rPr>
          <w:rFonts w:eastAsia="Times New Roman" w:cs="Calibri"/>
        </w:rPr>
      </w:pPr>
      <w:r w:rsidRPr="007C1569">
        <w:rPr>
          <w:rFonts w:eastAsia="Times New Roman" w:cs="Calibri"/>
        </w:rPr>
        <w:t xml:space="preserve">76.843,50 KM </w:t>
      </w:r>
      <w:proofErr w:type="spellStart"/>
      <w:r w:rsidR="005B502D" w:rsidRPr="007C1569">
        <w:rPr>
          <w:rFonts w:eastAsia="Times New Roman" w:cs="Calibri"/>
        </w:rPr>
        <w:t>bez</w:t>
      </w:r>
      <w:proofErr w:type="spellEnd"/>
      <w:r w:rsidR="00431BBA">
        <w:rPr>
          <w:rFonts w:eastAsia="Times New Roman" w:cs="Calibri"/>
        </w:rPr>
        <w:t xml:space="preserve"> </w:t>
      </w:r>
      <w:proofErr w:type="spellStart"/>
      <w:r w:rsidR="005B502D" w:rsidRPr="007C1569">
        <w:rPr>
          <w:rFonts w:eastAsia="Times New Roman" w:cs="Calibri"/>
        </w:rPr>
        <w:t>zaračunatog</w:t>
      </w:r>
      <w:proofErr w:type="spellEnd"/>
      <w:r w:rsidR="005B502D" w:rsidRPr="007C1569">
        <w:rPr>
          <w:rFonts w:eastAsia="Times New Roman" w:cs="Calibri"/>
        </w:rPr>
        <w:t xml:space="preserve"> PDV-a, </w:t>
      </w:r>
      <w:proofErr w:type="spellStart"/>
      <w:r w:rsidR="005B502D" w:rsidRPr="007C1569">
        <w:rPr>
          <w:rFonts w:eastAsia="Times New Roman" w:cs="Calibri"/>
        </w:rPr>
        <w:t>kao</w:t>
      </w:r>
      <w:proofErr w:type="spellEnd"/>
      <w:r w:rsidR="00431BBA">
        <w:rPr>
          <w:rFonts w:eastAsia="Times New Roman" w:cs="Calibri"/>
        </w:rPr>
        <w:t xml:space="preserve"> </w:t>
      </w:r>
      <w:proofErr w:type="spellStart"/>
      <w:r w:rsidR="005B502D" w:rsidRPr="007C1569">
        <w:rPr>
          <w:rFonts w:eastAsia="Times New Roman" w:cs="Calibri"/>
        </w:rPr>
        <w:t>najbolje</w:t>
      </w:r>
      <w:proofErr w:type="spellEnd"/>
      <w:r w:rsidR="00431BBA">
        <w:rPr>
          <w:rFonts w:eastAsia="Times New Roman" w:cs="Calibri"/>
        </w:rPr>
        <w:t xml:space="preserve"> </w:t>
      </w:r>
      <w:proofErr w:type="spellStart"/>
      <w:r w:rsidR="005B502D" w:rsidRPr="007C1569">
        <w:rPr>
          <w:rFonts w:eastAsia="Times New Roman" w:cs="Calibri"/>
        </w:rPr>
        <w:t>ocijenjenu</w:t>
      </w:r>
      <w:proofErr w:type="spellEnd"/>
      <w:r w:rsidR="00431BBA">
        <w:rPr>
          <w:rFonts w:eastAsia="Times New Roman" w:cs="Calibri"/>
        </w:rPr>
        <w:t xml:space="preserve"> </w:t>
      </w:r>
      <w:proofErr w:type="spellStart"/>
      <w:r w:rsidR="005B502D" w:rsidRPr="007C1569">
        <w:rPr>
          <w:rFonts w:eastAsia="Times New Roman" w:cs="Calibri"/>
        </w:rPr>
        <w:t>ponudu</w:t>
      </w:r>
      <w:proofErr w:type="spellEnd"/>
      <w:r w:rsidR="005B502D" w:rsidRPr="007C1569">
        <w:rPr>
          <w:rFonts w:eastAsia="Times New Roman" w:cs="Calibri"/>
        </w:rPr>
        <w:t>.</w:t>
      </w:r>
    </w:p>
    <w:p w:rsidR="004F00D8" w:rsidRPr="007C1569" w:rsidRDefault="004F00D8">
      <w:pPr>
        <w:tabs>
          <w:tab w:val="left" w:pos="8640"/>
        </w:tabs>
        <w:spacing w:after="0"/>
        <w:ind w:right="180"/>
        <w:jc w:val="center"/>
        <w:rPr>
          <w:rFonts w:eastAsia="Times New Roman" w:cs="Calibri"/>
        </w:rPr>
      </w:pPr>
    </w:p>
    <w:p w:rsidR="004F00D8" w:rsidRPr="007C1569" w:rsidRDefault="005B502D">
      <w:pPr>
        <w:tabs>
          <w:tab w:val="left" w:pos="240"/>
          <w:tab w:val="left" w:pos="8640"/>
        </w:tabs>
        <w:spacing w:after="0"/>
        <w:ind w:right="180"/>
        <w:jc w:val="center"/>
        <w:rPr>
          <w:rFonts w:eastAsia="Times New Roman" w:cs="Calibri"/>
        </w:rPr>
      </w:pPr>
      <w:proofErr w:type="spellStart"/>
      <w:proofErr w:type="gramStart"/>
      <w:r w:rsidRPr="007C1569">
        <w:rPr>
          <w:rFonts w:eastAsia="Times New Roman" w:cs="Calibri"/>
        </w:rPr>
        <w:t>Član</w:t>
      </w:r>
      <w:proofErr w:type="spellEnd"/>
      <w:r w:rsidRPr="007C1569">
        <w:rPr>
          <w:rFonts w:eastAsia="Times New Roman" w:cs="Calibri"/>
        </w:rPr>
        <w:t xml:space="preserve"> 2.</w:t>
      </w:r>
      <w:proofErr w:type="gramEnd"/>
    </w:p>
    <w:p w:rsidR="004F00D8" w:rsidRPr="007C1569" w:rsidRDefault="004C136C">
      <w:pPr>
        <w:tabs>
          <w:tab w:val="left" w:pos="240"/>
          <w:tab w:val="left" w:pos="8640"/>
        </w:tabs>
        <w:spacing w:after="0"/>
        <w:ind w:right="180"/>
        <w:jc w:val="both"/>
        <w:rPr>
          <w:rFonts w:eastAsia="Times New Roman" w:cs="Calibri"/>
        </w:rPr>
      </w:pPr>
      <w:proofErr w:type="spellStart"/>
      <w:r w:rsidRPr="007C1569">
        <w:rPr>
          <w:rFonts w:eastAsia="Times New Roman" w:cs="Calibri"/>
        </w:rPr>
        <w:t>Prijedlog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Okvirnog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sporazuma</w:t>
      </w:r>
      <w:proofErr w:type="spellEnd"/>
      <w:r w:rsidR="005B502D" w:rsidRPr="007C1569">
        <w:rPr>
          <w:rFonts w:eastAsia="Times New Roman" w:cs="Calibri"/>
        </w:rPr>
        <w:t xml:space="preserve"> o </w:t>
      </w:r>
      <w:proofErr w:type="spellStart"/>
      <w:r w:rsidR="005B502D" w:rsidRPr="007C1569">
        <w:rPr>
          <w:rFonts w:eastAsia="Times New Roman" w:cs="Calibri"/>
        </w:rPr>
        <w:t>nabavci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="005B502D" w:rsidRPr="007C1569">
        <w:rPr>
          <w:rFonts w:eastAsia="Times New Roman" w:cs="Calibri"/>
        </w:rPr>
        <w:t>dostaviće</w:t>
      </w:r>
      <w:proofErr w:type="spellEnd"/>
      <w:r w:rsidR="005B502D" w:rsidRPr="007C1569">
        <w:rPr>
          <w:rFonts w:eastAsia="Times New Roman" w:cs="Calibri"/>
        </w:rPr>
        <w:t xml:space="preserve"> se n</w:t>
      </w:r>
      <w:r w:rsidR="008069DB">
        <w:rPr>
          <w:rFonts w:eastAsia="Times New Roman" w:cs="Calibri"/>
        </w:rPr>
        <w:t xml:space="preserve"> </w:t>
      </w:r>
      <w:proofErr w:type="spellStart"/>
      <w:r w:rsidR="005B502D" w:rsidRPr="007C1569">
        <w:rPr>
          <w:rFonts w:eastAsia="Times New Roman" w:cs="Calibri"/>
        </w:rPr>
        <w:t>apotpis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="005B502D" w:rsidRPr="007C1569">
        <w:rPr>
          <w:rFonts w:eastAsia="Times New Roman" w:cs="Calibri"/>
        </w:rPr>
        <w:t>izabranom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="005B502D" w:rsidRPr="007C1569">
        <w:rPr>
          <w:rFonts w:eastAsia="Times New Roman" w:cs="Calibri"/>
        </w:rPr>
        <w:t>ponuđaču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="005B502D" w:rsidRPr="007C1569">
        <w:rPr>
          <w:rFonts w:eastAsia="Times New Roman" w:cs="Calibri"/>
        </w:rPr>
        <w:t>poproteku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="005B502D" w:rsidRPr="007C1569">
        <w:rPr>
          <w:rFonts w:eastAsia="Times New Roman" w:cs="Calibri"/>
        </w:rPr>
        <w:t>roka</w:t>
      </w:r>
      <w:proofErr w:type="spellEnd"/>
      <w:r w:rsidR="005B502D" w:rsidRPr="007C1569">
        <w:rPr>
          <w:rFonts w:eastAsia="Times New Roman" w:cs="Calibri"/>
        </w:rPr>
        <w:t xml:space="preserve"> </w:t>
      </w:r>
      <w:proofErr w:type="spellStart"/>
      <w:proofErr w:type="gramStart"/>
      <w:r w:rsidR="005B502D" w:rsidRPr="007C1569">
        <w:rPr>
          <w:rFonts w:eastAsia="Times New Roman" w:cs="Calibri"/>
        </w:rPr>
        <w:t>od</w:t>
      </w:r>
      <w:proofErr w:type="spellEnd"/>
      <w:proofErr w:type="gramEnd"/>
      <w:r w:rsidR="005B502D" w:rsidRPr="007C1569">
        <w:rPr>
          <w:rFonts w:eastAsia="Times New Roman" w:cs="Calibri"/>
        </w:rPr>
        <w:t xml:space="preserve"> 15 (</w:t>
      </w:r>
      <w:proofErr w:type="spellStart"/>
      <w:r w:rsidR="005B502D" w:rsidRPr="007C1569">
        <w:rPr>
          <w:rFonts w:eastAsia="Times New Roman" w:cs="Calibri"/>
        </w:rPr>
        <w:t>petnaest</w:t>
      </w:r>
      <w:proofErr w:type="spellEnd"/>
      <w:r w:rsidR="005B502D" w:rsidRPr="007C1569">
        <w:rPr>
          <w:rFonts w:eastAsia="Times New Roman" w:cs="Calibri"/>
        </w:rPr>
        <w:t xml:space="preserve">) </w:t>
      </w:r>
      <w:proofErr w:type="spellStart"/>
      <w:r w:rsidR="005B502D" w:rsidRPr="007C1569">
        <w:rPr>
          <w:rFonts w:eastAsia="Times New Roman" w:cs="Calibri"/>
        </w:rPr>
        <w:t>dana</w:t>
      </w:r>
      <w:proofErr w:type="spellEnd"/>
      <w:r w:rsidR="005B502D" w:rsidRPr="007C1569">
        <w:rPr>
          <w:rFonts w:eastAsia="Times New Roman" w:cs="Calibri"/>
        </w:rPr>
        <w:t xml:space="preserve">, </w:t>
      </w:r>
      <w:proofErr w:type="spellStart"/>
      <w:r w:rsidR="005B502D" w:rsidRPr="007C1569">
        <w:rPr>
          <w:rFonts w:eastAsia="Times New Roman" w:cs="Calibri"/>
        </w:rPr>
        <w:t>računajući</w:t>
      </w:r>
      <w:proofErr w:type="spellEnd"/>
      <w:r w:rsidR="005B502D" w:rsidRPr="007C1569">
        <w:rPr>
          <w:rFonts w:eastAsia="Times New Roman" w:cs="Calibri"/>
        </w:rPr>
        <w:t xml:space="preserve"> </w:t>
      </w:r>
      <w:proofErr w:type="spellStart"/>
      <w:r w:rsidR="005B502D" w:rsidRPr="007C1569">
        <w:rPr>
          <w:rFonts w:eastAsia="Times New Roman" w:cs="Calibri"/>
        </w:rPr>
        <w:t>od</w:t>
      </w:r>
      <w:proofErr w:type="spellEnd"/>
      <w:r w:rsidR="005B502D" w:rsidRPr="007C1569">
        <w:rPr>
          <w:rFonts w:eastAsia="Times New Roman" w:cs="Calibri"/>
        </w:rPr>
        <w:t xml:space="preserve"> </w:t>
      </w:r>
      <w:proofErr w:type="spellStart"/>
      <w:r w:rsidR="005B502D" w:rsidRPr="007C1569">
        <w:rPr>
          <w:rFonts w:eastAsia="Times New Roman" w:cs="Calibri"/>
        </w:rPr>
        <w:t>dana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="005B502D" w:rsidRPr="007C1569">
        <w:rPr>
          <w:rFonts w:eastAsia="Times New Roman" w:cs="Calibri"/>
        </w:rPr>
        <w:t>kad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="005B502D" w:rsidRPr="007C1569">
        <w:rPr>
          <w:rFonts w:eastAsia="Times New Roman" w:cs="Calibri"/>
        </w:rPr>
        <w:t>su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="005B502D" w:rsidRPr="007C1569">
        <w:rPr>
          <w:rFonts w:eastAsia="Times New Roman" w:cs="Calibri"/>
        </w:rPr>
        <w:t>svi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="005B502D" w:rsidRPr="007C1569">
        <w:rPr>
          <w:rFonts w:eastAsia="Times New Roman" w:cs="Calibri"/>
        </w:rPr>
        <w:t>ponuđači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="005B502D" w:rsidRPr="007C1569">
        <w:rPr>
          <w:rFonts w:eastAsia="Times New Roman" w:cs="Calibri"/>
        </w:rPr>
        <w:t>obaviješteni</w:t>
      </w:r>
      <w:proofErr w:type="spellEnd"/>
      <w:r w:rsidR="005B502D" w:rsidRPr="007C1569">
        <w:rPr>
          <w:rFonts w:eastAsia="Times New Roman" w:cs="Calibri"/>
        </w:rPr>
        <w:t xml:space="preserve"> o </w:t>
      </w:r>
      <w:proofErr w:type="spellStart"/>
      <w:r w:rsidR="005B502D" w:rsidRPr="007C1569">
        <w:rPr>
          <w:rFonts w:eastAsia="Times New Roman" w:cs="Calibri"/>
        </w:rPr>
        <w:t>izboru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="005B502D" w:rsidRPr="007C1569">
        <w:rPr>
          <w:rFonts w:eastAsia="Times New Roman" w:cs="Calibri"/>
        </w:rPr>
        <w:t>najpovoljnije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="005B502D" w:rsidRPr="007C1569">
        <w:rPr>
          <w:rFonts w:eastAsia="Times New Roman" w:cs="Calibri"/>
        </w:rPr>
        <w:t>ponude</w:t>
      </w:r>
      <w:proofErr w:type="spellEnd"/>
      <w:r w:rsidR="005B502D" w:rsidRPr="007C1569">
        <w:rPr>
          <w:rFonts w:eastAsia="Times New Roman" w:cs="Calibri"/>
        </w:rPr>
        <w:t>.</w:t>
      </w:r>
    </w:p>
    <w:p w:rsidR="004F00D8" w:rsidRPr="007C1569" w:rsidRDefault="004F00D8">
      <w:pPr>
        <w:tabs>
          <w:tab w:val="left" w:pos="240"/>
          <w:tab w:val="left" w:pos="8640"/>
        </w:tabs>
        <w:spacing w:after="0"/>
        <w:ind w:right="180"/>
        <w:jc w:val="both"/>
        <w:rPr>
          <w:rFonts w:eastAsia="Times New Roman" w:cs="Calibri"/>
        </w:rPr>
      </w:pPr>
    </w:p>
    <w:p w:rsidR="004F00D8" w:rsidRPr="007C1569" w:rsidRDefault="005B502D">
      <w:pPr>
        <w:tabs>
          <w:tab w:val="left" w:pos="240"/>
          <w:tab w:val="left" w:pos="8640"/>
        </w:tabs>
        <w:spacing w:after="0"/>
        <w:ind w:right="180"/>
        <w:jc w:val="center"/>
        <w:rPr>
          <w:rFonts w:eastAsia="Times New Roman" w:cs="Calibri"/>
        </w:rPr>
      </w:pPr>
      <w:proofErr w:type="spellStart"/>
      <w:proofErr w:type="gramStart"/>
      <w:r w:rsidRPr="007C1569">
        <w:rPr>
          <w:rFonts w:eastAsia="Times New Roman" w:cs="Calibri"/>
        </w:rPr>
        <w:t>Član</w:t>
      </w:r>
      <w:proofErr w:type="spellEnd"/>
      <w:r w:rsidRPr="007C1569">
        <w:rPr>
          <w:rFonts w:eastAsia="Times New Roman" w:cs="Calibri"/>
        </w:rPr>
        <w:t xml:space="preserve"> 3.</w:t>
      </w:r>
      <w:proofErr w:type="gramEnd"/>
    </w:p>
    <w:p w:rsidR="004F00D8" w:rsidRPr="007C1569" w:rsidRDefault="005B502D">
      <w:pPr>
        <w:tabs>
          <w:tab w:val="left" w:pos="240"/>
          <w:tab w:val="left" w:pos="8640"/>
        </w:tabs>
        <w:spacing w:after="0"/>
        <w:jc w:val="both"/>
        <w:rPr>
          <w:rFonts w:eastAsia="Times New Roman" w:cs="Calibri"/>
        </w:rPr>
      </w:pPr>
      <w:r w:rsidRPr="007C1569">
        <w:rPr>
          <w:rFonts w:eastAsia="Times New Roman" w:cs="Calibri"/>
        </w:rPr>
        <w:t xml:space="preserve">Ova </w:t>
      </w:r>
      <w:proofErr w:type="spellStart"/>
      <w:r w:rsidRPr="007C1569">
        <w:rPr>
          <w:rFonts w:eastAsia="Times New Roman" w:cs="Calibri"/>
        </w:rPr>
        <w:t>Odluka</w:t>
      </w:r>
      <w:proofErr w:type="spellEnd"/>
      <w:r w:rsidRPr="007C1569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stupa</w:t>
      </w:r>
      <w:proofErr w:type="spellEnd"/>
      <w:r w:rsidRPr="007C1569">
        <w:rPr>
          <w:rFonts w:eastAsia="Times New Roman" w:cs="Calibri"/>
        </w:rPr>
        <w:t xml:space="preserve"> </w:t>
      </w:r>
      <w:proofErr w:type="spellStart"/>
      <w:proofErr w:type="gramStart"/>
      <w:r w:rsidRPr="007C1569">
        <w:rPr>
          <w:rFonts w:eastAsia="Times New Roman" w:cs="Calibri"/>
        </w:rPr>
        <w:t>na</w:t>
      </w:r>
      <w:proofErr w:type="spellEnd"/>
      <w:proofErr w:type="gram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snagu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danom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donošenja</w:t>
      </w:r>
      <w:proofErr w:type="spellEnd"/>
      <w:r w:rsidR="008069DB">
        <w:rPr>
          <w:rFonts w:eastAsia="Times New Roman" w:cs="Calibri"/>
        </w:rPr>
        <w:t xml:space="preserve"> I </w:t>
      </w:r>
      <w:proofErr w:type="spellStart"/>
      <w:r w:rsidRPr="007C1569">
        <w:rPr>
          <w:rFonts w:eastAsia="Times New Roman" w:cs="Calibri"/>
        </w:rPr>
        <w:t>dostavljanja</w:t>
      </w:r>
      <w:proofErr w:type="spellEnd"/>
      <w:r w:rsidRPr="007C1569">
        <w:rPr>
          <w:rFonts w:eastAsia="Times New Roman" w:cs="Calibri"/>
        </w:rPr>
        <w:t xml:space="preserve"> se </w:t>
      </w:r>
      <w:proofErr w:type="spellStart"/>
      <w:r w:rsidRPr="007C1569">
        <w:rPr>
          <w:rFonts w:eastAsia="Times New Roman" w:cs="Calibri"/>
        </w:rPr>
        <w:t>svim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ponuđačima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koji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su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učestvovali</w:t>
      </w:r>
      <w:proofErr w:type="spellEnd"/>
      <w:r w:rsidRPr="007C1569">
        <w:rPr>
          <w:rFonts w:eastAsia="Times New Roman" w:cs="Calibri"/>
        </w:rPr>
        <w:t xml:space="preserve"> u </w:t>
      </w:r>
      <w:proofErr w:type="spellStart"/>
      <w:r w:rsidRPr="007C1569">
        <w:rPr>
          <w:rFonts w:eastAsia="Times New Roman" w:cs="Calibri"/>
        </w:rPr>
        <w:t>postupku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javne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nabavke</w:t>
      </w:r>
      <w:proofErr w:type="spellEnd"/>
      <w:r w:rsidRPr="007C1569">
        <w:rPr>
          <w:rFonts w:eastAsia="Times New Roman" w:cs="Calibri"/>
        </w:rPr>
        <w:t xml:space="preserve">, u </w:t>
      </w:r>
      <w:proofErr w:type="spellStart"/>
      <w:r w:rsidRPr="007C1569">
        <w:rPr>
          <w:rFonts w:eastAsia="Times New Roman" w:cs="Calibri"/>
        </w:rPr>
        <w:t>skladu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sa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članom</w:t>
      </w:r>
      <w:proofErr w:type="spellEnd"/>
      <w:r w:rsidRPr="007C1569">
        <w:rPr>
          <w:rFonts w:eastAsia="Times New Roman" w:cs="Calibri"/>
        </w:rPr>
        <w:t xml:space="preserve"> 71.stav 2. </w:t>
      </w:r>
      <w:proofErr w:type="spellStart"/>
      <w:proofErr w:type="gramStart"/>
      <w:r w:rsidRPr="007C1569">
        <w:rPr>
          <w:rFonts w:eastAsia="Times New Roman" w:cs="Calibri"/>
        </w:rPr>
        <w:t>Zakona</w:t>
      </w:r>
      <w:proofErr w:type="spellEnd"/>
      <w:r w:rsidRPr="007C1569">
        <w:rPr>
          <w:rFonts w:eastAsia="Times New Roman" w:cs="Calibri"/>
        </w:rPr>
        <w:t xml:space="preserve"> o </w:t>
      </w:r>
      <w:proofErr w:type="spellStart"/>
      <w:r w:rsidRPr="007C1569">
        <w:rPr>
          <w:rFonts w:eastAsia="Times New Roman" w:cs="Calibri"/>
        </w:rPr>
        <w:t>javnim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nabavkama</w:t>
      </w:r>
      <w:proofErr w:type="spellEnd"/>
      <w:r w:rsidRPr="007C1569">
        <w:rPr>
          <w:rFonts w:eastAsia="Times New Roman" w:cs="Calibri"/>
        </w:rPr>
        <w:t>.</w:t>
      </w:r>
      <w:proofErr w:type="gramEnd"/>
    </w:p>
    <w:p w:rsidR="004F00D8" w:rsidRPr="007C1569" w:rsidRDefault="004F00D8">
      <w:pPr>
        <w:tabs>
          <w:tab w:val="left" w:pos="240"/>
          <w:tab w:val="left" w:pos="8640"/>
        </w:tabs>
        <w:spacing w:after="0"/>
        <w:jc w:val="both"/>
        <w:rPr>
          <w:rFonts w:eastAsia="Times New Roman" w:cs="Calibri"/>
        </w:rPr>
      </w:pPr>
    </w:p>
    <w:p w:rsidR="004F00D8" w:rsidRPr="007C1569" w:rsidRDefault="005B502D">
      <w:pPr>
        <w:tabs>
          <w:tab w:val="left" w:pos="240"/>
          <w:tab w:val="left" w:pos="8640"/>
        </w:tabs>
        <w:spacing w:after="0"/>
        <w:ind w:right="180"/>
        <w:jc w:val="center"/>
        <w:rPr>
          <w:rFonts w:eastAsia="Times New Roman" w:cs="Calibri"/>
        </w:rPr>
      </w:pPr>
      <w:proofErr w:type="spellStart"/>
      <w:proofErr w:type="gramStart"/>
      <w:r w:rsidRPr="007C1569">
        <w:rPr>
          <w:rFonts w:eastAsia="Times New Roman" w:cs="Calibri"/>
        </w:rPr>
        <w:t>Član</w:t>
      </w:r>
      <w:proofErr w:type="spellEnd"/>
      <w:r w:rsidRPr="007C1569">
        <w:rPr>
          <w:rFonts w:eastAsia="Times New Roman" w:cs="Calibri"/>
        </w:rPr>
        <w:t xml:space="preserve"> 4.</w:t>
      </w:r>
      <w:proofErr w:type="gramEnd"/>
    </w:p>
    <w:p w:rsidR="004F00D8" w:rsidRPr="007C1569" w:rsidRDefault="005B502D">
      <w:pPr>
        <w:tabs>
          <w:tab w:val="left" w:pos="8640"/>
        </w:tabs>
        <w:spacing w:after="0"/>
        <w:ind w:right="180"/>
        <w:jc w:val="both"/>
        <w:rPr>
          <w:rFonts w:eastAsia="Times New Roman" w:cs="Calibri"/>
        </w:rPr>
      </w:pPr>
      <w:r w:rsidRPr="007C1569">
        <w:rPr>
          <w:rFonts w:eastAsia="Times New Roman" w:cs="Calibri"/>
        </w:rPr>
        <w:t xml:space="preserve">Ova </w:t>
      </w:r>
      <w:proofErr w:type="spellStart"/>
      <w:r w:rsidRPr="007C1569">
        <w:rPr>
          <w:rFonts w:eastAsia="Times New Roman" w:cs="Calibri"/>
        </w:rPr>
        <w:t>Odlukaće</w:t>
      </w:r>
      <w:proofErr w:type="spellEnd"/>
      <w:r w:rsidRPr="007C1569">
        <w:rPr>
          <w:rFonts w:eastAsia="Times New Roman" w:cs="Calibri"/>
        </w:rPr>
        <w:t xml:space="preserve"> se </w:t>
      </w:r>
      <w:proofErr w:type="spellStart"/>
      <w:r w:rsidRPr="007C1569">
        <w:rPr>
          <w:rFonts w:eastAsia="Times New Roman" w:cs="Calibri"/>
        </w:rPr>
        <w:t>objavit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ina</w:t>
      </w:r>
      <w:proofErr w:type="spellEnd"/>
      <w:r w:rsidRPr="007C1569">
        <w:rPr>
          <w:rFonts w:eastAsia="Times New Roman" w:cs="Calibri"/>
        </w:rPr>
        <w:t xml:space="preserve"> web-</w:t>
      </w:r>
      <w:proofErr w:type="spellStart"/>
      <w:r w:rsidRPr="007C1569">
        <w:rPr>
          <w:rFonts w:eastAsia="Times New Roman" w:cs="Calibri"/>
        </w:rPr>
        <w:t>stranici</w:t>
      </w:r>
      <w:proofErr w:type="spellEnd"/>
      <w:r w:rsidR="008069DB">
        <w:rPr>
          <w:rFonts w:eastAsia="Times New Roman" w:cs="Calibri"/>
        </w:rPr>
        <w:t xml:space="preserve"> </w:t>
      </w:r>
      <w:hyperlink r:id="rId5">
        <w:r w:rsidRPr="007C1569">
          <w:rPr>
            <w:rFonts w:eastAsia="Times New Roman" w:cs="Calibri"/>
            <w:color w:val="0000FF"/>
            <w:u w:val="single"/>
          </w:rPr>
          <w:t>www.opstinaugljevik.net</w:t>
        </w:r>
      </w:hyperlink>
      <w:r w:rsidRPr="007C1569">
        <w:rPr>
          <w:rFonts w:eastAsia="Times New Roman" w:cs="Calibri"/>
        </w:rPr>
        <w:t xml:space="preserve">, </w:t>
      </w:r>
      <w:proofErr w:type="spellStart"/>
      <w:r w:rsidRPr="007C1569">
        <w:rPr>
          <w:rFonts w:eastAsia="Times New Roman" w:cs="Calibri"/>
        </w:rPr>
        <w:t>istovremeno</w:t>
      </w:r>
      <w:proofErr w:type="spellEnd"/>
      <w:r w:rsidRPr="007C1569">
        <w:rPr>
          <w:rFonts w:eastAsia="Times New Roman" w:cs="Calibri"/>
        </w:rPr>
        <w:t xml:space="preserve"> </w:t>
      </w:r>
      <w:proofErr w:type="gramStart"/>
      <w:r w:rsidRPr="007C1569">
        <w:rPr>
          <w:rFonts w:eastAsia="Times New Roman" w:cs="Calibri"/>
        </w:rPr>
        <w:t xml:space="preserve">s  </w:t>
      </w:r>
      <w:proofErr w:type="spellStart"/>
      <w:r w:rsidRPr="007C1569">
        <w:rPr>
          <w:rFonts w:eastAsia="Times New Roman" w:cs="Calibri"/>
        </w:rPr>
        <w:t>upućivanjem</w:t>
      </w:r>
      <w:proofErr w:type="spellEnd"/>
      <w:proofErr w:type="gram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ponuđačima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koji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su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učestvovali</w:t>
      </w:r>
      <w:proofErr w:type="spellEnd"/>
      <w:r w:rsidRPr="007C1569">
        <w:rPr>
          <w:rFonts w:eastAsia="Times New Roman" w:cs="Calibri"/>
        </w:rPr>
        <w:t xml:space="preserve"> u </w:t>
      </w:r>
      <w:proofErr w:type="spellStart"/>
      <w:r w:rsidRPr="007C1569">
        <w:rPr>
          <w:rFonts w:eastAsia="Times New Roman" w:cs="Calibri"/>
        </w:rPr>
        <w:t>postupku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javne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nabavke</w:t>
      </w:r>
      <w:proofErr w:type="spellEnd"/>
      <w:r w:rsidRPr="007C1569">
        <w:rPr>
          <w:rFonts w:eastAsia="Times New Roman" w:cs="Calibri"/>
        </w:rPr>
        <w:t xml:space="preserve">, u </w:t>
      </w:r>
      <w:proofErr w:type="spellStart"/>
      <w:r w:rsidRPr="007C1569">
        <w:rPr>
          <w:rFonts w:eastAsia="Times New Roman" w:cs="Calibri"/>
        </w:rPr>
        <w:t>skladu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sa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članom</w:t>
      </w:r>
      <w:proofErr w:type="spellEnd"/>
      <w:r w:rsidRPr="007C1569">
        <w:rPr>
          <w:rFonts w:eastAsia="Times New Roman" w:cs="Calibri"/>
        </w:rPr>
        <w:t xml:space="preserve"> 70.stav 6. </w:t>
      </w:r>
      <w:proofErr w:type="spellStart"/>
      <w:proofErr w:type="gramStart"/>
      <w:r w:rsidRPr="007C1569">
        <w:rPr>
          <w:rFonts w:eastAsia="Times New Roman" w:cs="Calibri"/>
        </w:rPr>
        <w:t>Zakona</w:t>
      </w:r>
      <w:proofErr w:type="spellEnd"/>
      <w:r w:rsidRPr="007C1569">
        <w:rPr>
          <w:rFonts w:eastAsia="Times New Roman" w:cs="Calibri"/>
        </w:rPr>
        <w:t xml:space="preserve"> o </w:t>
      </w:r>
      <w:proofErr w:type="spellStart"/>
      <w:r w:rsidRPr="007C1569">
        <w:rPr>
          <w:rFonts w:eastAsia="Times New Roman" w:cs="Calibri"/>
        </w:rPr>
        <w:t>javnim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nabavkama</w:t>
      </w:r>
      <w:proofErr w:type="spellEnd"/>
      <w:r w:rsidRPr="007C1569">
        <w:rPr>
          <w:rFonts w:eastAsia="Times New Roman" w:cs="Calibri"/>
        </w:rPr>
        <w:t>.</w:t>
      </w:r>
      <w:proofErr w:type="gramEnd"/>
    </w:p>
    <w:p w:rsidR="004F00D8" w:rsidRPr="007C1569" w:rsidRDefault="004F00D8">
      <w:pPr>
        <w:tabs>
          <w:tab w:val="left" w:pos="8640"/>
        </w:tabs>
        <w:spacing w:after="0"/>
        <w:ind w:right="180"/>
        <w:jc w:val="both"/>
        <w:rPr>
          <w:rFonts w:eastAsia="Times New Roman" w:cs="Calibri"/>
        </w:rPr>
      </w:pPr>
    </w:p>
    <w:p w:rsidR="004F00D8" w:rsidRPr="007C1569" w:rsidRDefault="005B502D">
      <w:pPr>
        <w:tabs>
          <w:tab w:val="left" w:pos="8640"/>
        </w:tabs>
        <w:spacing w:after="0"/>
        <w:ind w:right="180"/>
        <w:jc w:val="center"/>
        <w:rPr>
          <w:rFonts w:eastAsia="Times New Roman" w:cs="Calibri"/>
          <w:b/>
        </w:rPr>
      </w:pPr>
      <w:r w:rsidRPr="007C1569">
        <w:rPr>
          <w:rFonts w:eastAsia="Times New Roman" w:cs="Calibri"/>
          <w:b/>
        </w:rPr>
        <w:t xml:space="preserve">O b r a z l o ž e </w:t>
      </w:r>
      <w:proofErr w:type="spellStart"/>
      <w:proofErr w:type="gramStart"/>
      <w:r w:rsidRPr="007C1569">
        <w:rPr>
          <w:rFonts w:eastAsia="Times New Roman" w:cs="Calibri"/>
          <w:b/>
        </w:rPr>
        <w:t>nj</w:t>
      </w:r>
      <w:proofErr w:type="spellEnd"/>
      <w:proofErr w:type="gramEnd"/>
      <w:r w:rsidRPr="007C1569">
        <w:rPr>
          <w:rFonts w:eastAsia="Times New Roman" w:cs="Calibri"/>
          <w:b/>
        </w:rPr>
        <w:t xml:space="preserve"> e</w:t>
      </w:r>
    </w:p>
    <w:p w:rsidR="004F00D8" w:rsidRPr="007C1569" w:rsidRDefault="005B502D">
      <w:pPr>
        <w:tabs>
          <w:tab w:val="left" w:pos="8640"/>
        </w:tabs>
        <w:spacing w:after="0"/>
        <w:ind w:right="181"/>
        <w:jc w:val="both"/>
        <w:rPr>
          <w:rFonts w:eastAsia="Times New Roman" w:cs="Calibri"/>
        </w:rPr>
      </w:pPr>
      <w:proofErr w:type="spellStart"/>
      <w:r w:rsidRPr="007C1569">
        <w:rPr>
          <w:rFonts w:eastAsia="Times New Roman" w:cs="Calibri"/>
        </w:rPr>
        <w:t>Postupak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javne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nabavke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za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izbo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rnajpovoljnijeg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ponuđača</w:t>
      </w:r>
      <w:proofErr w:type="spellEnd"/>
      <w:r w:rsidRPr="007C1569">
        <w:rPr>
          <w:rFonts w:eastAsia="Times New Roman" w:cs="Calibri"/>
        </w:rPr>
        <w:t xml:space="preserve"> u </w:t>
      </w:r>
      <w:proofErr w:type="spellStart"/>
      <w:r w:rsidRPr="007C1569">
        <w:rPr>
          <w:rFonts w:eastAsia="Times New Roman" w:cs="Calibri"/>
        </w:rPr>
        <w:t>postupku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javne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nabavka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usluga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održavanja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javne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rasvjete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proofErr w:type="gramStart"/>
      <w:r w:rsidRPr="007C1569">
        <w:rPr>
          <w:rFonts w:eastAsia="Times New Roman" w:cs="Calibri"/>
        </w:rPr>
        <w:t>na</w:t>
      </w:r>
      <w:proofErr w:type="spellEnd"/>
      <w:proofErr w:type="gram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području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Opštine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Ugljevik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pokrenuta</w:t>
      </w:r>
      <w:proofErr w:type="spellEnd"/>
      <w:r w:rsidRPr="007C1569">
        <w:rPr>
          <w:rFonts w:eastAsia="Times New Roman" w:cs="Calibri"/>
        </w:rPr>
        <w:t xml:space="preserve"> je </w:t>
      </w:r>
      <w:proofErr w:type="spellStart"/>
      <w:r w:rsidRPr="007C1569">
        <w:rPr>
          <w:rFonts w:eastAsia="Times New Roman" w:cs="Calibri"/>
        </w:rPr>
        <w:t>Odlukom</w:t>
      </w:r>
      <w:proofErr w:type="spellEnd"/>
      <w:r w:rsidRPr="007C1569">
        <w:rPr>
          <w:rFonts w:eastAsia="Times New Roman" w:cs="Calibri"/>
        </w:rPr>
        <w:t xml:space="preserve"> o </w:t>
      </w:r>
      <w:proofErr w:type="spellStart"/>
      <w:r w:rsidRPr="007C1569">
        <w:rPr>
          <w:rFonts w:eastAsia="Times New Roman" w:cs="Calibri"/>
        </w:rPr>
        <w:t>pristupanju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postupku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="00C63205" w:rsidRPr="007C1569">
        <w:rPr>
          <w:rFonts w:eastAsia="Times New Roman" w:cs="Calibri"/>
        </w:rPr>
        <w:t>javne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="00C63205" w:rsidRPr="007C1569">
        <w:rPr>
          <w:rFonts w:eastAsia="Times New Roman" w:cs="Calibri"/>
        </w:rPr>
        <w:t>nabavke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="00C63205" w:rsidRPr="007C1569">
        <w:rPr>
          <w:rFonts w:eastAsia="Times New Roman" w:cs="Calibri"/>
        </w:rPr>
        <w:t>broj</w:t>
      </w:r>
      <w:proofErr w:type="spellEnd"/>
      <w:r w:rsidR="00C63205" w:rsidRPr="007C1569">
        <w:rPr>
          <w:rFonts w:eastAsia="Times New Roman" w:cs="Calibri"/>
        </w:rPr>
        <w:t>: 02/6-404-116</w:t>
      </w:r>
      <w:r w:rsidR="004C136C" w:rsidRPr="007C1569">
        <w:rPr>
          <w:rFonts w:eastAsia="Times New Roman" w:cs="Calibri"/>
        </w:rPr>
        <w:t>/2</w:t>
      </w:r>
      <w:r w:rsidR="00C63205" w:rsidRPr="007C1569">
        <w:rPr>
          <w:rFonts w:eastAsia="Times New Roman" w:cs="Calibri"/>
        </w:rPr>
        <w:t xml:space="preserve">5 </w:t>
      </w:r>
      <w:proofErr w:type="spellStart"/>
      <w:r w:rsidR="00C63205" w:rsidRPr="007C1569">
        <w:rPr>
          <w:rFonts w:eastAsia="Times New Roman" w:cs="Calibri"/>
        </w:rPr>
        <w:t>od</w:t>
      </w:r>
      <w:proofErr w:type="spellEnd"/>
      <w:r w:rsidR="00C63205" w:rsidRPr="007C1569">
        <w:rPr>
          <w:rFonts w:eastAsia="Times New Roman" w:cs="Calibri"/>
        </w:rPr>
        <w:t xml:space="preserve"> 29.12.2025</w:t>
      </w:r>
      <w:r w:rsidRPr="007C1569">
        <w:rPr>
          <w:rFonts w:eastAsia="Times New Roman" w:cs="Calibri"/>
        </w:rPr>
        <w:t>.godine.</w:t>
      </w:r>
    </w:p>
    <w:p w:rsidR="004F00D8" w:rsidRPr="007C1569" w:rsidRDefault="004F00D8">
      <w:pPr>
        <w:tabs>
          <w:tab w:val="left" w:pos="8640"/>
        </w:tabs>
        <w:spacing w:after="0"/>
        <w:ind w:right="180"/>
        <w:jc w:val="both"/>
        <w:rPr>
          <w:rFonts w:eastAsia="Times New Roman" w:cs="Calibri"/>
        </w:rPr>
      </w:pPr>
    </w:p>
    <w:p w:rsidR="007C1569" w:rsidRPr="007C1569" w:rsidRDefault="005B502D" w:rsidP="007C1569">
      <w:pPr>
        <w:tabs>
          <w:tab w:val="left" w:pos="8640"/>
        </w:tabs>
        <w:spacing w:after="0"/>
        <w:ind w:right="180"/>
        <w:jc w:val="both"/>
        <w:rPr>
          <w:rFonts w:eastAsia="Times New Roman" w:cs="Calibri"/>
        </w:rPr>
      </w:pPr>
      <w:proofErr w:type="spellStart"/>
      <w:r w:rsidRPr="007C1569">
        <w:rPr>
          <w:rFonts w:eastAsia="Times New Roman" w:cs="Calibri"/>
        </w:rPr>
        <w:t>Javna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nabavka</w:t>
      </w:r>
      <w:proofErr w:type="spellEnd"/>
      <w:r w:rsidRPr="007C1569">
        <w:rPr>
          <w:rFonts w:eastAsia="Times New Roman" w:cs="Calibri"/>
        </w:rPr>
        <w:t xml:space="preserve"> je </w:t>
      </w:r>
      <w:proofErr w:type="spellStart"/>
      <w:r w:rsidRPr="007C1569">
        <w:rPr>
          <w:rFonts w:eastAsia="Times New Roman" w:cs="Calibri"/>
        </w:rPr>
        <w:t>sprovedena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putem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otvorenog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postupka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za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nabavku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usluga</w:t>
      </w:r>
      <w:proofErr w:type="spellEnd"/>
      <w:r w:rsidRPr="007C1569">
        <w:rPr>
          <w:rFonts w:eastAsia="Times New Roman" w:cs="Calibri"/>
        </w:rPr>
        <w:t xml:space="preserve">, </w:t>
      </w:r>
      <w:proofErr w:type="spellStart"/>
      <w:r w:rsidR="007C1569" w:rsidRPr="007C1569">
        <w:rPr>
          <w:rFonts w:eastAsia="Times New Roman" w:cs="Calibri"/>
        </w:rPr>
        <w:t>Broj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="007C1569" w:rsidRPr="007C1569">
        <w:rPr>
          <w:rFonts w:eastAsia="Times New Roman" w:cs="Calibri"/>
        </w:rPr>
        <w:t>obavještenja</w:t>
      </w:r>
      <w:proofErr w:type="spellEnd"/>
      <w:r w:rsidR="007C1569" w:rsidRPr="007C1569">
        <w:rPr>
          <w:rFonts w:eastAsia="Times New Roman" w:cs="Calibri"/>
        </w:rPr>
        <w:t xml:space="preserve">: 894-1-2-133-3-52/25, </w:t>
      </w:r>
      <w:proofErr w:type="spellStart"/>
      <w:r w:rsidR="007C1569" w:rsidRPr="007C1569">
        <w:rPr>
          <w:rFonts w:eastAsia="Times New Roman" w:cs="Calibri"/>
        </w:rPr>
        <w:t>objavljeno</w:t>
      </w:r>
      <w:proofErr w:type="spellEnd"/>
      <w:r w:rsidR="007C1569" w:rsidRPr="007C1569">
        <w:rPr>
          <w:rFonts w:eastAsia="Times New Roman" w:cs="Calibri"/>
        </w:rPr>
        <w:t xml:space="preserve"> u „</w:t>
      </w:r>
      <w:proofErr w:type="spellStart"/>
      <w:r w:rsidR="007C1569" w:rsidRPr="007C1569">
        <w:rPr>
          <w:rFonts w:eastAsia="Times New Roman" w:cs="Calibri"/>
        </w:rPr>
        <w:t>Službenom</w:t>
      </w:r>
      <w:proofErr w:type="spellEnd"/>
      <w:r w:rsidR="008069DB">
        <w:rPr>
          <w:rFonts w:eastAsia="Times New Roman" w:cs="Calibri"/>
        </w:rPr>
        <w:t xml:space="preserve"> </w:t>
      </w:r>
      <w:proofErr w:type="spellStart"/>
      <w:r w:rsidR="007C1569" w:rsidRPr="007C1569">
        <w:rPr>
          <w:rFonts w:eastAsia="Times New Roman" w:cs="Calibri"/>
        </w:rPr>
        <w:t>glasnikuBiH“br</w:t>
      </w:r>
      <w:proofErr w:type="spellEnd"/>
      <w:r w:rsidR="007C1569" w:rsidRPr="007C1569">
        <w:rPr>
          <w:rFonts w:eastAsia="Times New Roman" w:cs="Calibri"/>
        </w:rPr>
        <w:t xml:space="preserve">.: 3/26 </w:t>
      </w:r>
      <w:proofErr w:type="spellStart"/>
      <w:proofErr w:type="gramStart"/>
      <w:r w:rsidR="007C1569" w:rsidRPr="007C1569">
        <w:rPr>
          <w:rFonts w:eastAsia="Times New Roman" w:cs="Calibri"/>
        </w:rPr>
        <w:t>od</w:t>
      </w:r>
      <w:proofErr w:type="spellEnd"/>
      <w:proofErr w:type="gramEnd"/>
      <w:r w:rsidR="007C1569" w:rsidRPr="007C1569">
        <w:rPr>
          <w:rFonts w:eastAsia="Times New Roman" w:cs="Calibri"/>
        </w:rPr>
        <w:t xml:space="preserve"> 16.01.2026.godine</w:t>
      </w:r>
    </w:p>
    <w:p w:rsidR="004F00D8" w:rsidRPr="007C1569" w:rsidRDefault="007C1569" w:rsidP="007C1569">
      <w:pPr>
        <w:tabs>
          <w:tab w:val="left" w:pos="8640"/>
        </w:tabs>
        <w:spacing w:after="0"/>
        <w:ind w:right="180"/>
        <w:jc w:val="both"/>
        <w:rPr>
          <w:rFonts w:eastAsia="Times New Roman" w:cs="Calibri"/>
        </w:rPr>
      </w:pPr>
      <w:proofErr w:type="spellStart"/>
      <w:r w:rsidRPr="007C1569">
        <w:rPr>
          <w:rFonts w:eastAsia="Times New Roman" w:cs="Calibri"/>
        </w:rPr>
        <w:lastRenderedPageBreak/>
        <w:t>Objavljeno</w:t>
      </w:r>
      <w:proofErr w:type="spellEnd"/>
      <w:r w:rsidR="009E46A5">
        <w:rPr>
          <w:rFonts w:eastAsia="Times New Roman" w:cs="Calibri"/>
        </w:rPr>
        <w:t xml:space="preserve"> </w:t>
      </w:r>
      <w:proofErr w:type="spellStart"/>
      <w:proofErr w:type="gramStart"/>
      <w:r w:rsidRPr="007C1569">
        <w:rPr>
          <w:rFonts w:eastAsia="Times New Roman" w:cs="Calibri"/>
        </w:rPr>
        <w:t>na</w:t>
      </w:r>
      <w:proofErr w:type="spellEnd"/>
      <w:proofErr w:type="gramEnd"/>
      <w:r w:rsidR="009E46A5">
        <w:rPr>
          <w:rFonts w:eastAsia="Times New Roman" w:cs="Calibri"/>
        </w:rPr>
        <w:t xml:space="preserve"> portal </w:t>
      </w:r>
      <w:proofErr w:type="spellStart"/>
      <w:r w:rsidRPr="007C1569">
        <w:rPr>
          <w:rFonts w:eastAsia="Times New Roman" w:cs="Calibri"/>
        </w:rPr>
        <w:t>javnih</w:t>
      </w:r>
      <w:proofErr w:type="spellEnd"/>
      <w:r w:rsidR="009E46A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nabavki</w:t>
      </w:r>
      <w:proofErr w:type="spellEnd"/>
      <w:r w:rsidR="009E46A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dana</w:t>
      </w:r>
      <w:proofErr w:type="spellEnd"/>
      <w:r w:rsidRPr="007C1569">
        <w:rPr>
          <w:rFonts w:eastAsia="Times New Roman" w:cs="Calibri"/>
        </w:rPr>
        <w:t>: 31.12.2025.godine</w:t>
      </w:r>
      <w:r w:rsidR="00CF2EE9" w:rsidRPr="007C1569">
        <w:rPr>
          <w:rFonts w:eastAsia="Times New Roman" w:cs="Calibri"/>
        </w:rPr>
        <w:t xml:space="preserve">, </w:t>
      </w:r>
      <w:proofErr w:type="spellStart"/>
      <w:r w:rsidR="005B502D" w:rsidRPr="007C1569">
        <w:rPr>
          <w:rFonts w:eastAsia="Times New Roman" w:cs="Calibri"/>
        </w:rPr>
        <w:t>Komisija</w:t>
      </w:r>
      <w:proofErr w:type="spellEnd"/>
      <w:r w:rsidR="009E46A5">
        <w:rPr>
          <w:rFonts w:eastAsia="Times New Roman" w:cs="Calibri"/>
        </w:rPr>
        <w:t xml:space="preserve"> </w:t>
      </w:r>
      <w:proofErr w:type="spellStart"/>
      <w:r w:rsidR="005B502D" w:rsidRPr="007C1569">
        <w:rPr>
          <w:rFonts w:eastAsia="Times New Roman" w:cs="Calibri"/>
        </w:rPr>
        <w:t>za</w:t>
      </w:r>
      <w:proofErr w:type="spellEnd"/>
      <w:r w:rsidR="009E46A5">
        <w:rPr>
          <w:rFonts w:eastAsia="Times New Roman" w:cs="Calibri"/>
        </w:rPr>
        <w:t xml:space="preserve"> </w:t>
      </w:r>
      <w:proofErr w:type="spellStart"/>
      <w:r w:rsidR="005B502D" w:rsidRPr="007C1569">
        <w:rPr>
          <w:rFonts w:eastAsia="Times New Roman" w:cs="Calibri"/>
        </w:rPr>
        <w:t>otvaranje</w:t>
      </w:r>
      <w:proofErr w:type="spellEnd"/>
      <w:r w:rsidR="009E46A5">
        <w:rPr>
          <w:rFonts w:eastAsia="Times New Roman" w:cs="Calibri"/>
        </w:rPr>
        <w:t xml:space="preserve"> I </w:t>
      </w:r>
      <w:proofErr w:type="spellStart"/>
      <w:r w:rsidR="005B502D" w:rsidRPr="007C1569">
        <w:rPr>
          <w:rFonts w:eastAsia="Times New Roman" w:cs="Calibri"/>
        </w:rPr>
        <w:t>ocjenu</w:t>
      </w:r>
      <w:proofErr w:type="spellEnd"/>
      <w:r w:rsidR="009E46A5">
        <w:rPr>
          <w:rFonts w:eastAsia="Times New Roman" w:cs="Calibri"/>
        </w:rPr>
        <w:t xml:space="preserve"> </w:t>
      </w:r>
      <w:proofErr w:type="spellStart"/>
      <w:r w:rsidR="005B502D" w:rsidRPr="007C1569">
        <w:rPr>
          <w:rFonts w:eastAsia="Times New Roman" w:cs="Calibri"/>
        </w:rPr>
        <w:t>ponuda</w:t>
      </w:r>
      <w:proofErr w:type="spellEnd"/>
      <w:r w:rsidR="009E46A5">
        <w:rPr>
          <w:rFonts w:eastAsia="Times New Roman" w:cs="Calibri"/>
        </w:rPr>
        <w:t xml:space="preserve"> </w:t>
      </w:r>
      <w:proofErr w:type="spellStart"/>
      <w:r w:rsidR="005B502D" w:rsidRPr="007C1569">
        <w:rPr>
          <w:rFonts w:eastAsia="Times New Roman" w:cs="Calibri"/>
        </w:rPr>
        <w:t>i</w:t>
      </w:r>
      <w:r w:rsidR="00CF2EE9" w:rsidRPr="007C1569">
        <w:rPr>
          <w:rFonts w:eastAsia="Times New Roman" w:cs="Calibri"/>
        </w:rPr>
        <w:t>menovana</w:t>
      </w:r>
      <w:proofErr w:type="spellEnd"/>
      <w:r w:rsidR="00CF2EE9" w:rsidRPr="007C1569">
        <w:rPr>
          <w:rFonts w:eastAsia="Times New Roman" w:cs="Calibri"/>
        </w:rPr>
        <w:t xml:space="preserve"> je </w:t>
      </w:r>
      <w:proofErr w:type="spellStart"/>
      <w:r w:rsidR="00CF2EE9" w:rsidRPr="007C1569">
        <w:rPr>
          <w:rFonts w:eastAsia="Times New Roman" w:cs="Calibri"/>
        </w:rPr>
        <w:t>Rješenjem</w:t>
      </w:r>
      <w:proofErr w:type="spellEnd"/>
      <w:r w:rsidR="009E46A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broj</w:t>
      </w:r>
      <w:proofErr w:type="spellEnd"/>
      <w:r w:rsidRPr="007C1569">
        <w:rPr>
          <w:rFonts w:eastAsia="Times New Roman" w:cs="Calibri"/>
        </w:rPr>
        <w:t xml:space="preserve">: 02/6-404-116/25 </w:t>
      </w:r>
      <w:proofErr w:type="spellStart"/>
      <w:r w:rsidRPr="007C1569">
        <w:rPr>
          <w:rFonts w:eastAsia="Times New Roman" w:cs="Calibri"/>
        </w:rPr>
        <w:t>od</w:t>
      </w:r>
      <w:proofErr w:type="spellEnd"/>
      <w:r w:rsidRPr="007C1569">
        <w:rPr>
          <w:rFonts w:eastAsia="Times New Roman" w:cs="Calibri"/>
        </w:rPr>
        <w:t xml:space="preserve"> 21.01.2026.godine je </w:t>
      </w:r>
      <w:proofErr w:type="spellStart"/>
      <w:r w:rsidRPr="007C1569">
        <w:rPr>
          <w:rFonts w:eastAsia="Times New Roman" w:cs="Calibri"/>
        </w:rPr>
        <w:t>dana</w:t>
      </w:r>
      <w:proofErr w:type="spellEnd"/>
      <w:r w:rsidRPr="007C1569">
        <w:rPr>
          <w:rFonts w:eastAsia="Times New Roman" w:cs="Calibri"/>
        </w:rPr>
        <w:t xml:space="preserve"> 29.01.2026</w:t>
      </w:r>
      <w:r w:rsidR="005B502D" w:rsidRPr="007C1569">
        <w:rPr>
          <w:rFonts w:eastAsia="Times New Roman" w:cs="Calibri"/>
        </w:rPr>
        <w:t xml:space="preserve">.godine </w:t>
      </w:r>
      <w:proofErr w:type="spellStart"/>
      <w:r w:rsidR="005B502D" w:rsidRPr="007C1569">
        <w:rPr>
          <w:rFonts w:eastAsia="Times New Roman" w:cs="Calibri"/>
        </w:rPr>
        <w:t>dostavila</w:t>
      </w:r>
      <w:proofErr w:type="spellEnd"/>
      <w:r w:rsidR="009E46A5">
        <w:rPr>
          <w:rFonts w:eastAsia="Times New Roman" w:cs="Calibri"/>
        </w:rPr>
        <w:t xml:space="preserve"> </w:t>
      </w:r>
      <w:proofErr w:type="spellStart"/>
      <w:r w:rsidR="005B502D" w:rsidRPr="007C1569">
        <w:rPr>
          <w:rFonts w:eastAsia="Times New Roman" w:cs="Calibri"/>
        </w:rPr>
        <w:t>Izvještaj</w:t>
      </w:r>
      <w:proofErr w:type="spellEnd"/>
      <w:r w:rsidR="005B502D" w:rsidRPr="007C1569">
        <w:rPr>
          <w:rFonts w:eastAsia="Times New Roman" w:cs="Calibri"/>
        </w:rPr>
        <w:t xml:space="preserve"> o </w:t>
      </w:r>
      <w:proofErr w:type="spellStart"/>
      <w:r w:rsidR="005B502D" w:rsidRPr="007C1569">
        <w:rPr>
          <w:rFonts w:eastAsia="Times New Roman" w:cs="Calibri"/>
        </w:rPr>
        <w:t>pregledu</w:t>
      </w:r>
      <w:proofErr w:type="spellEnd"/>
      <w:r w:rsidR="009E46A5">
        <w:rPr>
          <w:rFonts w:eastAsia="Times New Roman" w:cs="Calibri"/>
        </w:rPr>
        <w:t xml:space="preserve"> I </w:t>
      </w:r>
      <w:proofErr w:type="spellStart"/>
      <w:r w:rsidR="005B502D" w:rsidRPr="007C1569">
        <w:rPr>
          <w:rFonts w:eastAsia="Times New Roman" w:cs="Calibri"/>
        </w:rPr>
        <w:t>ocjeni</w:t>
      </w:r>
      <w:proofErr w:type="spellEnd"/>
      <w:r w:rsidR="009E46A5">
        <w:rPr>
          <w:rFonts w:eastAsia="Times New Roman" w:cs="Calibri"/>
        </w:rPr>
        <w:t xml:space="preserve"> </w:t>
      </w:r>
      <w:proofErr w:type="spellStart"/>
      <w:r w:rsidR="005B502D" w:rsidRPr="007C1569">
        <w:rPr>
          <w:rFonts w:eastAsia="Times New Roman" w:cs="Calibri"/>
        </w:rPr>
        <w:t>ponuda</w:t>
      </w:r>
      <w:proofErr w:type="spellEnd"/>
      <w:r w:rsidR="009E46A5">
        <w:rPr>
          <w:rFonts w:eastAsia="Times New Roman" w:cs="Calibri"/>
        </w:rPr>
        <w:t xml:space="preserve"> </w:t>
      </w:r>
      <w:proofErr w:type="spellStart"/>
      <w:r w:rsidR="005B502D" w:rsidRPr="007C1569">
        <w:rPr>
          <w:rFonts w:eastAsia="Times New Roman" w:cs="Calibri"/>
        </w:rPr>
        <w:t>sa</w:t>
      </w:r>
      <w:proofErr w:type="spellEnd"/>
      <w:r w:rsidR="009E46A5">
        <w:rPr>
          <w:rFonts w:eastAsia="Times New Roman" w:cs="Calibri"/>
        </w:rPr>
        <w:t xml:space="preserve"> </w:t>
      </w:r>
      <w:proofErr w:type="spellStart"/>
      <w:r w:rsidR="005B502D" w:rsidRPr="007C1569">
        <w:rPr>
          <w:rFonts w:eastAsia="Times New Roman" w:cs="Calibri"/>
        </w:rPr>
        <w:t>preporukom</w:t>
      </w:r>
      <w:proofErr w:type="spellEnd"/>
      <w:r w:rsidR="005B502D" w:rsidRPr="007C1569">
        <w:rPr>
          <w:rFonts w:eastAsia="Times New Roman" w:cs="Calibri"/>
        </w:rPr>
        <w:t xml:space="preserve"> o </w:t>
      </w:r>
      <w:proofErr w:type="spellStart"/>
      <w:r w:rsidR="005B502D" w:rsidRPr="007C1569">
        <w:rPr>
          <w:rFonts w:eastAsia="Times New Roman" w:cs="Calibri"/>
        </w:rPr>
        <w:t>izboru</w:t>
      </w:r>
      <w:proofErr w:type="spellEnd"/>
      <w:r w:rsidR="009E46A5">
        <w:rPr>
          <w:rFonts w:eastAsia="Times New Roman" w:cs="Calibri"/>
        </w:rPr>
        <w:t xml:space="preserve"> </w:t>
      </w:r>
      <w:proofErr w:type="spellStart"/>
      <w:r w:rsidR="005B502D" w:rsidRPr="007C1569">
        <w:rPr>
          <w:rFonts w:eastAsia="Times New Roman" w:cs="Calibri"/>
        </w:rPr>
        <w:t>najpovoljnijeg</w:t>
      </w:r>
      <w:proofErr w:type="spellEnd"/>
      <w:r w:rsidR="009E46A5">
        <w:rPr>
          <w:rFonts w:eastAsia="Times New Roman" w:cs="Calibri"/>
        </w:rPr>
        <w:t xml:space="preserve"> </w:t>
      </w:r>
      <w:proofErr w:type="spellStart"/>
      <w:r w:rsidR="005B502D" w:rsidRPr="007C1569">
        <w:rPr>
          <w:rFonts w:eastAsia="Times New Roman" w:cs="Calibri"/>
        </w:rPr>
        <w:t>ponuđača</w:t>
      </w:r>
      <w:proofErr w:type="spellEnd"/>
      <w:r w:rsidR="005B502D" w:rsidRPr="007C1569">
        <w:rPr>
          <w:rFonts w:eastAsia="Times New Roman" w:cs="Calibri"/>
        </w:rPr>
        <w:t>.</w:t>
      </w:r>
    </w:p>
    <w:p w:rsidR="004F00D8" w:rsidRPr="007C1569" w:rsidRDefault="004F00D8">
      <w:pPr>
        <w:tabs>
          <w:tab w:val="left" w:pos="8640"/>
        </w:tabs>
        <w:spacing w:after="0"/>
        <w:ind w:right="180"/>
        <w:jc w:val="both"/>
        <w:rPr>
          <w:rFonts w:eastAsia="Times New Roman" w:cs="Calibri"/>
        </w:rPr>
      </w:pPr>
    </w:p>
    <w:p w:rsidR="004F00D8" w:rsidRPr="007C1569" w:rsidRDefault="005B502D" w:rsidP="009E46A5">
      <w:pPr>
        <w:tabs>
          <w:tab w:val="left" w:pos="240"/>
          <w:tab w:val="left" w:pos="9540"/>
        </w:tabs>
        <w:spacing w:after="0"/>
        <w:ind w:right="180"/>
        <w:rPr>
          <w:rFonts w:eastAsia="Times New Roman" w:cs="Calibri"/>
        </w:rPr>
      </w:pPr>
      <w:r w:rsidRPr="007C1569">
        <w:rPr>
          <w:rFonts w:eastAsia="Times New Roman" w:cs="Calibri"/>
        </w:rPr>
        <w:t xml:space="preserve">U </w:t>
      </w:r>
      <w:proofErr w:type="spellStart"/>
      <w:r w:rsidRPr="007C1569">
        <w:rPr>
          <w:rFonts w:eastAsia="Times New Roman" w:cs="Calibri"/>
        </w:rPr>
        <w:t>postupku</w:t>
      </w:r>
      <w:proofErr w:type="spellEnd"/>
      <w:r w:rsidR="009E46A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po</w:t>
      </w:r>
      <w:proofErr w:type="spellEnd"/>
      <w:r w:rsidR="009E46A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izvještaju</w:t>
      </w:r>
      <w:proofErr w:type="spellEnd"/>
      <w:r w:rsidRPr="007C1569">
        <w:rPr>
          <w:rFonts w:eastAsia="Times New Roman" w:cs="Calibri"/>
        </w:rPr>
        <w:t xml:space="preserve"> o </w:t>
      </w:r>
      <w:proofErr w:type="spellStart"/>
      <w:r w:rsidRPr="007C1569">
        <w:rPr>
          <w:rFonts w:eastAsia="Times New Roman" w:cs="Calibri"/>
        </w:rPr>
        <w:t>radu</w:t>
      </w:r>
      <w:proofErr w:type="spellEnd"/>
      <w:r w:rsidRPr="007C1569">
        <w:rPr>
          <w:rFonts w:eastAsia="Times New Roman" w:cs="Calibri"/>
        </w:rPr>
        <w:t xml:space="preserve">, </w:t>
      </w:r>
      <w:proofErr w:type="spellStart"/>
      <w:r w:rsidRPr="007C1569">
        <w:rPr>
          <w:rFonts w:eastAsia="Times New Roman" w:cs="Calibri"/>
        </w:rPr>
        <w:t>utvrđeno</w:t>
      </w:r>
      <w:proofErr w:type="spellEnd"/>
      <w:r w:rsidRPr="007C1569">
        <w:rPr>
          <w:rFonts w:eastAsia="Times New Roman" w:cs="Calibri"/>
        </w:rPr>
        <w:t xml:space="preserve"> je </w:t>
      </w:r>
      <w:proofErr w:type="spellStart"/>
      <w:r w:rsidRPr="007C1569">
        <w:rPr>
          <w:rFonts w:eastAsia="Times New Roman" w:cs="Calibri"/>
        </w:rPr>
        <w:t>da</w:t>
      </w:r>
      <w:proofErr w:type="spellEnd"/>
      <w:r w:rsidRPr="007C1569">
        <w:rPr>
          <w:rFonts w:eastAsia="Times New Roman" w:cs="Calibri"/>
        </w:rPr>
        <w:t xml:space="preserve"> je </w:t>
      </w:r>
      <w:proofErr w:type="spellStart"/>
      <w:r w:rsidRPr="007C1569">
        <w:rPr>
          <w:rFonts w:eastAsia="Times New Roman" w:cs="Calibri"/>
        </w:rPr>
        <w:t>Komisija</w:t>
      </w:r>
      <w:proofErr w:type="spellEnd"/>
      <w:r w:rsidR="009E46A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blagovremeno</w:t>
      </w:r>
      <w:proofErr w:type="spellEnd"/>
      <w:r w:rsidR="009E46A5">
        <w:rPr>
          <w:rFonts w:eastAsia="Times New Roman" w:cs="Calibri"/>
        </w:rPr>
        <w:t xml:space="preserve"> I </w:t>
      </w:r>
      <w:proofErr w:type="spellStart"/>
      <w:r w:rsidRPr="007C1569">
        <w:rPr>
          <w:rFonts w:eastAsia="Times New Roman" w:cs="Calibri"/>
        </w:rPr>
        <w:t>pravilno</w:t>
      </w:r>
      <w:proofErr w:type="spellEnd"/>
      <w:r w:rsidR="009E46A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izvršila</w:t>
      </w:r>
      <w:proofErr w:type="spellEnd"/>
      <w:r w:rsidR="009E46A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otvaranje</w:t>
      </w:r>
      <w:proofErr w:type="spellEnd"/>
      <w:r w:rsidR="009E46A5">
        <w:rPr>
          <w:rFonts w:eastAsia="Times New Roman" w:cs="Calibri"/>
        </w:rPr>
        <w:t xml:space="preserve"> I </w:t>
      </w:r>
      <w:proofErr w:type="spellStart"/>
      <w:r w:rsidRPr="007C1569">
        <w:rPr>
          <w:rFonts w:eastAsia="Times New Roman" w:cs="Calibri"/>
        </w:rPr>
        <w:t>ocjenu</w:t>
      </w:r>
      <w:proofErr w:type="spellEnd"/>
      <w:r w:rsidR="009E46A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ponuda</w:t>
      </w:r>
      <w:proofErr w:type="spellEnd"/>
      <w:r w:rsidRPr="007C1569">
        <w:rPr>
          <w:rFonts w:eastAsia="Times New Roman" w:cs="Calibri"/>
        </w:rPr>
        <w:t xml:space="preserve">, o </w:t>
      </w:r>
      <w:proofErr w:type="spellStart"/>
      <w:r w:rsidRPr="007C1569">
        <w:rPr>
          <w:rFonts w:eastAsia="Times New Roman" w:cs="Calibri"/>
        </w:rPr>
        <w:t>čemu</w:t>
      </w:r>
      <w:proofErr w:type="spellEnd"/>
      <w:r w:rsidRPr="007C1569">
        <w:rPr>
          <w:rFonts w:eastAsia="Times New Roman" w:cs="Calibri"/>
        </w:rPr>
        <w:t xml:space="preserve"> je </w:t>
      </w:r>
      <w:proofErr w:type="spellStart"/>
      <w:r w:rsidRPr="007C1569">
        <w:rPr>
          <w:rFonts w:eastAsia="Times New Roman" w:cs="Calibri"/>
        </w:rPr>
        <w:t>sačinila</w:t>
      </w:r>
      <w:proofErr w:type="spellEnd"/>
      <w:r w:rsidR="009E46A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odgovarajuće</w:t>
      </w:r>
      <w:proofErr w:type="spellEnd"/>
      <w:r w:rsidR="009E46A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zapisnike</w:t>
      </w:r>
      <w:proofErr w:type="spellEnd"/>
      <w:r w:rsidRPr="007C1569">
        <w:rPr>
          <w:rFonts w:eastAsia="Times New Roman" w:cs="Calibri"/>
        </w:rPr>
        <w:t xml:space="preserve">, u </w:t>
      </w:r>
      <w:proofErr w:type="spellStart"/>
      <w:r w:rsidRPr="007C1569">
        <w:rPr>
          <w:rFonts w:eastAsia="Times New Roman" w:cs="Calibri"/>
        </w:rPr>
        <w:t>kojima</w:t>
      </w:r>
      <w:proofErr w:type="spellEnd"/>
      <w:r w:rsidRPr="007C1569">
        <w:rPr>
          <w:rFonts w:eastAsia="Times New Roman" w:cs="Calibri"/>
        </w:rPr>
        <w:t xml:space="preserve">   je </w:t>
      </w:r>
      <w:proofErr w:type="spellStart"/>
      <w:r w:rsidRPr="007C1569">
        <w:rPr>
          <w:rFonts w:eastAsia="Times New Roman" w:cs="Calibri"/>
        </w:rPr>
        <w:t>utvrđeno</w:t>
      </w:r>
      <w:proofErr w:type="spellEnd"/>
      <w:r w:rsidR="009E46A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sledeće</w:t>
      </w:r>
      <w:proofErr w:type="spellEnd"/>
      <w:r w:rsidRPr="007C1569">
        <w:rPr>
          <w:rFonts w:eastAsia="Times New Roman" w:cs="Calibri"/>
        </w:rPr>
        <w:t>:</w:t>
      </w:r>
    </w:p>
    <w:p w:rsidR="004F00D8" w:rsidRPr="007C1569" w:rsidRDefault="005B502D" w:rsidP="009E46A5">
      <w:pPr>
        <w:tabs>
          <w:tab w:val="left" w:pos="240"/>
          <w:tab w:val="left" w:pos="8640"/>
        </w:tabs>
        <w:spacing w:after="0"/>
        <w:ind w:right="180"/>
        <w:rPr>
          <w:rFonts w:eastAsia="Times New Roman" w:cs="Calibri"/>
        </w:rPr>
      </w:pPr>
      <w:r w:rsidRPr="007C1569">
        <w:rPr>
          <w:rFonts w:eastAsia="Times New Roman" w:cs="Calibri"/>
        </w:rPr>
        <w:t>-</w:t>
      </w:r>
      <w:proofErr w:type="spellStart"/>
      <w:r w:rsidRPr="007C1569">
        <w:rPr>
          <w:rFonts w:eastAsia="Times New Roman" w:cs="Calibri"/>
        </w:rPr>
        <w:t>da</w:t>
      </w:r>
      <w:proofErr w:type="spellEnd"/>
      <w:r w:rsidRPr="007C1569">
        <w:rPr>
          <w:rFonts w:eastAsia="Times New Roman" w:cs="Calibri"/>
        </w:rPr>
        <w:t xml:space="preserve"> je </w:t>
      </w:r>
      <w:proofErr w:type="spellStart"/>
      <w:r w:rsidR="004C136C" w:rsidRPr="007C1569">
        <w:rPr>
          <w:rFonts w:eastAsia="Times New Roman" w:cs="Calibri"/>
        </w:rPr>
        <w:t>ukupan</w:t>
      </w:r>
      <w:proofErr w:type="spellEnd"/>
      <w:r w:rsidR="009E46A5">
        <w:rPr>
          <w:rFonts w:eastAsia="Times New Roman" w:cs="Calibri"/>
        </w:rPr>
        <w:t xml:space="preserve"> </w:t>
      </w:r>
      <w:proofErr w:type="spellStart"/>
      <w:r w:rsidR="004C136C" w:rsidRPr="007C1569">
        <w:rPr>
          <w:rFonts w:eastAsia="Times New Roman" w:cs="Calibri"/>
        </w:rPr>
        <w:t>broj</w:t>
      </w:r>
      <w:proofErr w:type="spellEnd"/>
      <w:r w:rsidR="009E46A5">
        <w:rPr>
          <w:rFonts w:eastAsia="Times New Roman" w:cs="Calibri"/>
        </w:rPr>
        <w:t xml:space="preserve"> </w:t>
      </w:r>
      <w:proofErr w:type="spellStart"/>
      <w:r w:rsidR="004C136C" w:rsidRPr="007C1569">
        <w:rPr>
          <w:rFonts w:eastAsia="Times New Roman" w:cs="Calibri"/>
        </w:rPr>
        <w:t>pristiglih</w:t>
      </w:r>
      <w:proofErr w:type="spellEnd"/>
      <w:r w:rsidR="009E46A5">
        <w:rPr>
          <w:rFonts w:eastAsia="Times New Roman" w:cs="Calibri"/>
        </w:rPr>
        <w:t xml:space="preserve"> </w:t>
      </w:r>
      <w:proofErr w:type="spellStart"/>
      <w:r w:rsidR="004C136C" w:rsidRPr="007C1569">
        <w:rPr>
          <w:rFonts w:eastAsia="Times New Roman" w:cs="Calibri"/>
        </w:rPr>
        <w:t>ponuda</w:t>
      </w:r>
      <w:proofErr w:type="spellEnd"/>
      <w:r w:rsidR="004C136C" w:rsidRPr="007C1569">
        <w:rPr>
          <w:rFonts w:eastAsia="Times New Roman" w:cs="Calibri"/>
        </w:rPr>
        <w:t xml:space="preserve"> 5 (pet</w:t>
      </w:r>
      <w:r w:rsidRPr="007C1569">
        <w:rPr>
          <w:rFonts w:eastAsia="Times New Roman" w:cs="Calibri"/>
        </w:rPr>
        <w:t>),</w:t>
      </w:r>
    </w:p>
    <w:p w:rsidR="004F00D8" w:rsidRPr="007C1569" w:rsidRDefault="005B502D" w:rsidP="009E46A5">
      <w:pPr>
        <w:tabs>
          <w:tab w:val="left" w:pos="240"/>
          <w:tab w:val="left" w:pos="8640"/>
        </w:tabs>
        <w:spacing w:after="0"/>
        <w:ind w:right="180"/>
        <w:rPr>
          <w:rFonts w:eastAsia="Times New Roman" w:cs="Calibri"/>
        </w:rPr>
      </w:pPr>
      <w:r w:rsidRPr="007C1569">
        <w:rPr>
          <w:rFonts w:eastAsia="Times New Roman" w:cs="Calibri"/>
        </w:rPr>
        <w:t>-</w:t>
      </w:r>
      <w:proofErr w:type="spellStart"/>
      <w:r w:rsidRPr="007C1569">
        <w:rPr>
          <w:rFonts w:eastAsia="Times New Roman" w:cs="Calibri"/>
        </w:rPr>
        <w:t>da</w:t>
      </w:r>
      <w:proofErr w:type="spellEnd"/>
      <w:r w:rsidRPr="007C1569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su</w:t>
      </w:r>
      <w:proofErr w:type="spellEnd"/>
      <w:r w:rsidR="009E46A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blagovremeno</w:t>
      </w:r>
      <w:proofErr w:type="spellEnd"/>
      <w:r w:rsidR="009E46A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zaprimljene</w:t>
      </w:r>
      <w:proofErr w:type="spellEnd"/>
      <w:r w:rsidR="009E46A5">
        <w:rPr>
          <w:rFonts w:eastAsia="Times New Roman" w:cs="Calibri"/>
        </w:rPr>
        <w:t xml:space="preserve"> </w:t>
      </w:r>
      <w:r w:rsidR="004C136C" w:rsidRPr="007C1569">
        <w:rPr>
          <w:rFonts w:eastAsia="Times New Roman" w:cs="Calibri"/>
        </w:rPr>
        <w:t>5 (pet</w:t>
      </w:r>
      <w:r w:rsidRPr="007C1569">
        <w:rPr>
          <w:rFonts w:eastAsia="Times New Roman" w:cs="Calibri"/>
        </w:rPr>
        <w:t xml:space="preserve">) </w:t>
      </w:r>
      <w:proofErr w:type="spellStart"/>
      <w:r w:rsidRPr="007C1569">
        <w:rPr>
          <w:rFonts w:eastAsia="Times New Roman" w:cs="Calibri"/>
        </w:rPr>
        <w:t>ponude</w:t>
      </w:r>
      <w:proofErr w:type="spellEnd"/>
      <w:r w:rsidRPr="007C1569">
        <w:rPr>
          <w:rFonts w:eastAsia="Times New Roman" w:cs="Calibri"/>
        </w:rPr>
        <w:t>,</w:t>
      </w:r>
    </w:p>
    <w:p w:rsidR="004F00D8" w:rsidRPr="007C1569" w:rsidRDefault="005B502D" w:rsidP="009E46A5">
      <w:pPr>
        <w:tabs>
          <w:tab w:val="left" w:pos="240"/>
          <w:tab w:val="left" w:pos="8640"/>
        </w:tabs>
        <w:spacing w:after="0"/>
        <w:ind w:right="180"/>
        <w:rPr>
          <w:rFonts w:eastAsia="Times New Roman" w:cs="Calibri"/>
        </w:rPr>
      </w:pPr>
      <w:r w:rsidRPr="007C1569">
        <w:rPr>
          <w:rFonts w:eastAsia="Times New Roman" w:cs="Calibri"/>
        </w:rPr>
        <w:t>-</w:t>
      </w:r>
      <w:proofErr w:type="spellStart"/>
      <w:r w:rsidRPr="007C1569">
        <w:rPr>
          <w:rFonts w:eastAsia="Times New Roman" w:cs="Calibri"/>
        </w:rPr>
        <w:t>da</w:t>
      </w:r>
      <w:proofErr w:type="spellEnd"/>
      <w:r w:rsidRPr="007C1569">
        <w:rPr>
          <w:rFonts w:eastAsia="Times New Roman" w:cs="Calibri"/>
        </w:rPr>
        <w:t xml:space="preserve"> </w:t>
      </w:r>
      <w:proofErr w:type="spellStart"/>
      <w:proofErr w:type="gramStart"/>
      <w:r w:rsidRPr="007C1569">
        <w:rPr>
          <w:rFonts w:eastAsia="Times New Roman" w:cs="Calibri"/>
        </w:rPr>
        <w:t>nema</w:t>
      </w:r>
      <w:proofErr w:type="spellEnd"/>
      <w:proofErr w:type="gramEnd"/>
      <w:r w:rsidR="009E46A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neblagovremeno</w:t>
      </w:r>
      <w:proofErr w:type="spellEnd"/>
      <w:r w:rsidR="009E46A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zaprimljenihponuda</w:t>
      </w:r>
      <w:proofErr w:type="spellEnd"/>
      <w:r w:rsidRPr="007C1569">
        <w:rPr>
          <w:rFonts w:eastAsia="Times New Roman" w:cs="Calibri"/>
        </w:rPr>
        <w:t>.</w:t>
      </w:r>
    </w:p>
    <w:p w:rsidR="007C1569" w:rsidRPr="007C1569" w:rsidRDefault="007C1569">
      <w:pPr>
        <w:tabs>
          <w:tab w:val="left" w:pos="240"/>
          <w:tab w:val="left" w:pos="8640"/>
        </w:tabs>
        <w:spacing w:after="0"/>
        <w:ind w:right="180"/>
        <w:jc w:val="both"/>
        <w:rPr>
          <w:rFonts w:eastAsia="Times New Roman" w:cs="Calibri"/>
        </w:rPr>
      </w:pPr>
    </w:p>
    <w:p w:rsidR="007C1569" w:rsidRPr="007C1569" w:rsidRDefault="007C1569" w:rsidP="007C1569">
      <w:pPr>
        <w:tabs>
          <w:tab w:val="left" w:pos="240"/>
          <w:tab w:val="left" w:pos="8640"/>
        </w:tabs>
        <w:spacing w:after="0"/>
        <w:ind w:right="180"/>
        <w:jc w:val="both"/>
        <w:rPr>
          <w:rFonts w:eastAsia="Times New Roman" w:cs="Calibri"/>
        </w:rPr>
      </w:pPr>
      <w:proofErr w:type="spellStart"/>
      <w:r w:rsidRPr="007C1569">
        <w:rPr>
          <w:rFonts w:eastAsia="Times New Roman" w:cs="Calibri"/>
        </w:rPr>
        <w:t>Ponuda</w:t>
      </w:r>
      <w:proofErr w:type="spellEnd"/>
      <w:r w:rsidR="00FB1B7D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ponuđača</w:t>
      </w:r>
      <w:proofErr w:type="spellEnd"/>
      <w:r w:rsidRPr="007C1569">
        <w:rPr>
          <w:rFonts w:eastAsia="Times New Roman" w:cs="Calibri"/>
        </w:rPr>
        <w:t>: D.O.O. „NEXEN</w:t>
      </w:r>
      <w:proofErr w:type="gramStart"/>
      <w:r w:rsidRPr="007C1569">
        <w:rPr>
          <w:rFonts w:eastAsia="Times New Roman" w:cs="Calibri"/>
        </w:rPr>
        <w:t>“  BANJA</w:t>
      </w:r>
      <w:proofErr w:type="gramEnd"/>
      <w:r w:rsidRPr="007C1569">
        <w:rPr>
          <w:rFonts w:eastAsia="Times New Roman" w:cs="Calibri"/>
        </w:rPr>
        <w:t xml:space="preserve"> LUKA </w:t>
      </w:r>
      <w:proofErr w:type="spellStart"/>
      <w:r w:rsidRPr="007C1569">
        <w:rPr>
          <w:rFonts w:eastAsia="Times New Roman" w:cs="Calibri"/>
        </w:rPr>
        <w:t>propustio</w:t>
      </w:r>
      <w:proofErr w:type="spellEnd"/>
      <w:r w:rsidRPr="007C1569">
        <w:rPr>
          <w:rFonts w:eastAsia="Times New Roman" w:cs="Calibri"/>
        </w:rPr>
        <w:t xml:space="preserve"> je </w:t>
      </w:r>
      <w:proofErr w:type="spellStart"/>
      <w:r w:rsidRPr="007C1569">
        <w:rPr>
          <w:rFonts w:eastAsia="Times New Roman" w:cs="Calibri"/>
        </w:rPr>
        <w:t>popuniti</w:t>
      </w:r>
      <w:proofErr w:type="spellEnd"/>
      <w:r w:rsidR="00FB1B7D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Obrazac</w:t>
      </w:r>
      <w:proofErr w:type="spellEnd"/>
      <w:r w:rsidR="00FB1B7D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za</w:t>
      </w:r>
      <w:proofErr w:type="spellEnd"/>
      <w:r w:rsidR="00FB1B7D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cijenu</w:t>
      </w:r>
      <w:proofErr w:type="spellEnd"/>
      <w:r w:rsidR="00FB1B7D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ponude</w:t>
      </w:r>
      <w:proofErr w:type="spellEnd"/>
      <w:r w:rsidR="00FB1B7D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Aneks</w:t>
      </w:r>
      <w:proofErr w:type="spellEnd"/>
      <w:r w:rsidRPr="007C1569">
        <w:rPr>
          <w:rFonts w:eastAsia="Times New Roman" w:cs="Calibri"/>
        </w:rPr>
        <w:t xml:space="preserve"> 3.  </w:t>
      </w:r>
      <w:r w:rsidR="00FB1B7D" w:rsidRPr="007C1569">
        <w:rPr>
          <w:rFonts w:eastAsia="Times New Roman" w:cs="Calibri"/>
        </w:rPr>
        <w:t>A</w:t>
      </w:r>
      <w:r w:rsidR="00FB1B7D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što</w:t>
      </w:r>
      <w:proofErr w:type="spellEnd"/>
      <w:r w:rsidRPr="007C1569">
        <w:rPr>
          <w:rFonts w:eastAsia="Times New Roman" w:cs="Calibri"/>
        </w:rPr>
        <w:t xml:space="preserve"> je </w:t>
      </w:r>
      <w:proofErr w:type="spellStart"/>
      <w:r w:rsidRPr="007C1569">
        <w:rPr>
          <w:rFonts w:eastAsia="Times New Roman" w:cs="Calibri"/>
        </w:rPr>
        <w:t>utvrđeno</w:t>
      </w:r>
      <w:proofErr w:type="spellEnd"/>
      <w:r w:rsidR="00FB1B7D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uvidom</w:t>
      </w:r>
      <w:proofErr w:type="spellEnd"/>
      <w:r w:rsidR="00FB1B7D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ponude</w:t>
      </w:r>
      <w:proofErr w:type="spellEnd"/>
      <w:r w:rsidR="00FB1B7D">
        <w:rPr>
          <w:rFonts w:eastAsia="Times New Roman" w:cs="Calibri"/>
        </w:rPr>
        <w:t xml:space="preserve"> </w:t>
      </w:r>
      <w:proofErr w:type="spellStart"/>
      <w:proofErr w:type="gramStart"/>
      <w:r w:rsidRPr="007C1569">
        <w:rPr>
          <w:rFonts w:eastAsia="Times New Roman" w:cs="Calibri"/>
        </w:rPr>
        <w:t>na</w:t>
      </w:r>
      <w:proofErr w:type="spellEnd"/>
      <w:proofErr w:type="gramEnd"/>
      <w:r w:rsidR="00FB1B7D">
        <w:rPr>
          <w:rFonts w:eastAsia="Times New Roman" w:cs="Calibri"/>
        </w:rPr>
        <w:t xml:space="preserve"> strain </w:t>
      </w:r>
      <w:proofErr w:type="spellStart"/>
      <w:r w:rsidRPr="007C1569">
        <w:rPr>
          <w:rFonts w:eastAsia="Times New Roman" w:cs="Calibri"/>
        </w:rPr>
        <w:t>broj</w:t>
      </w:r>
      <w:proofErr w:type="spellEnd"/>
      <w:r w:rsidRPr="007C1569">
        <w:rPr>
          <w:rFonts w:eastAsia="Times New Roman" w:cs="Calibri"/>
        </w:rPr>
        <w:t xml:space="preserve"> 7, a </w:t>
      </w:r>
      <w:proofErr w:type="spellStart"/>
      <w:r w:rsidRPr="007C1569">
        <w:rPr>
          <w:rFonts w:eastAsia="Times New Roman" w:cs="Calibri"/>
        </w:rPr>
        <w:t>kako</w:t>
      </w:r>
      <w:proofErr w:type="spellEnd"/>
      <w:r w:rsidRPr="007C1569">
        <w:rPr>
          <w:rFonts w:eastAsia="Times New Roman" w:cs="Calibri"/>
        </w:rPr>
        <w:t xml:space="preserve"> je </w:t>
      </w:r>
      <w:proofErr w:type="spellStart"/>
      <w:r w:rsidRPr="007C1569">
        <w:rPr>
          <w:rFonts w:eastAsia="Times New Roman" w:cs="Calibri"/>
        </w:rPr>
        <w:t>konstatovano</w:t>
      </w:r>
      <w:proofErr w:type="spellEnd"/>
      <w:r w:rsidR="00FB1B7D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i</w:t>
      </w:r>
      <w:proofErr w:type="spellEnd"/>
      <w:r w:rsidRPr="007C1569">
        <w:rPr>
          <w:rFonts w:eastAsia="Times New Roman" w:cs="Calibri"/>
        </w:rPr>
        <w:t xml:space="preserve"> u </w:t>
      </w:r>
      <w:proofErr w:type="spellStart"/>
      <w:r w:rsidRPr="007C1569">
        <w:rPr>
          <w:rFonts w:eastAsia="Times New Roman" w:cs="Calibri"/>
        </w:rPr>
        <w:t>zapisniku</w:t>
      </w:r>
      <w:proofErr w:type="spellEnd"/>
      <w:r w:rsidR="00FB1B7D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sa</w:t>
      </w:r>
      <w:proofErr w:type="spellEnd"/>
      <w:r w:rsidR="00FB1B7D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otvaranja</w:t>
      </w:r>
      <w:proofErr w:type="spellEnd"/>
      <w:r w:rsidR="00FB1B7D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ponuda</w:t>
      </w:r>
      <w:proofErr w:type="spellEnd"/>
      <w:r w:rsidR="00FB1B7D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dana</w:t>
      </w:r>
      <w:proofErr w:type="spellEnd"/>
      <w:r w:rsidRPr="007C1569">
        <w:rPr>
          <w:rFonts w:eastAsia="Times New Roman" w:cs="Calibri"/>
        </w:rPr>
        <w:t xml:space="preserve"> 22.01.2026.godine.</w:t>
      </w:r>
    </w:p>
    <w:p w:rsidR="007C1569" w:rsidRPr="007C1569" w:rsidRDefault="007C1569" w:rsidP="007C1569">
      <w:pPr>
        <w:tabs>
          <w:tab w:val="left" w:pos="240"/>
          <w:tab w:val="left" w:pos="8640"/>
        </w:tabs>
        <w:spacing w:after="0"/>
        <w:ind w:right="180"/>
        <w:jc w:val="both"/>
        <w:rPr>
          <w:rFonts w:eastAsia="Times New Roman" w:cs="Calibri"/>
        </w:rPr>
      </w:pPr>
      <w:proofErr w:type="spellStart"/>
      <w:proofErr w:type="gramStart"/>
      <w:r w:rsidRPr="007C1569">
        <w:rPr>
          <w:rFonts w:eastAsia="Times New Roman" w:cs="Calibri"/>
        </w:rPr>
        <w:t>Tačkom</w:t>
      </w:r>
      <w:proofErr w:type="spellEnd"/>
      <w:r w:rsidRPr="007C1569">
        <w:rPr>
          <w:rFonts w:eastAsia="Times New Roman" w:cs="Calibri"/>
        </w:rPr>
        <w:t xml:space="preserve"> 5.1.5.TD </w:t>
      </w:r>
      <w:proofErr w:type="spellStart"/>
      <w:r w:rsidRPr="007C1569">
        <w:rPr>
          <w:rFonts w:eastAsia="Times New Roman" w:cs="Calibri"/>
        </w:rPr>
        <w:t>definisano</w:t>
      </w:r>
      <w:proofErr w:type="spellEnd"/>
      <w:r w:rsidRPr="007C1569">
        <w:rPr>
          <w:rFonts w:eastAsia="Times New Roman" w:cs="Calibri"/>
        </w:rPr>
        <w:t xml:space="preserve"> je </w:t>
      </w:r>
      <w:proofErr w:type="spellStart"/>
      <w:r w:rsidRPr="007C1569">
        <w:rPr>
          <w:rFonts w:eastAsia="Times New Roman" w:cs="Calibri"/>
        </w:rPr>
        <w:t>da</w:t>
      </w:r>
      <w:proofErr w:type="spellEnd"/>
      <w:r w:rsidRPr="007C1569">
        <w:rPr>
          <w:rFonts w:eastAsia="Times New Roman" w:cs="Calibri"/>
        </w:rPr>
        <w:t xml:space="preserve"> se </w:t>
      </w:r>
      <w:proofErr w:type="spellStart"/>
      <w:r w:rsidRPr="007C1569">
        <w:rPr>
          <w:rFonts w:eastAsia="Times New Roman" w:cs="Calibri"/>
        </w:rPr>
        <w:t>ponuda</w:t>
      </w:r>
      <w:proofErr w:type="spellEnd"/>
      <w:r w:rsidR="00FB1B7D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izradjujena</w:t>
      </w:r>
      <w:proofErr w:type="spellEnd"/>
      <w:r w:rsidR="00FB1B7D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način</w:t>
      </w:r>
      <w:proofErr w:type="spellEnd"/>
      <w:r w:rsidRPr="007C1569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da</w:t>
      </w:r>
      <w:proofErr w:type="spellEnd"/>
      <w:r w:rsidRPr="007C1569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čini</w:t>
      </w:r>
      <w:proofErr w:type="spellEnd"/>
      <w:r w:rsidR="00FB1B7D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cjelinu</w:t>
      </w:r>
      <w:proofErr w:type="spellEnd"/>
      <w:r w:rsidR="00FB1B7D">
        <w:rPr>
          <w:rFonts w:eastAsia="Times New Roman" w:cs="Calibri"/>
        </w:rPr>
        <w:t xml:space="preserve"> I </w:t>
      </w:r>
      <w:proofErr w:type="spellStart"/>
      <w:r w:rsidRPr="007C1569">
        <w:rPr>
          <w:rFonts w:eastAsia="Times New Roman" w:cs="Calibri"/>
        </w:rPr>
        <w:t>svi</w:t>
      </w:r>
      <w:proofErr w:type="spellEnd"/>
      <w:r w:rsidR="00FB1B7D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prilozi-Aneksi</w:t>
      </w:r>
      <w:proofErr w:type="spellEnd"/>
      <w:r w:rsidR="00FB1B7D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iz</w:t>
      </w:r>
      <w:proofErr w:type="spellEnd"/>
      <w:r w:rsidRPr="007C1569">
        <w:rPr>
          <w:rFonts w:eastAsia="Times New Roman" w:cs="Calibri"/>
        </w:rPr>
        <w:t xml:space="preserve"> TD </w:t>
      </w:r>
      <w:proofErr w:type="spellStart"/>
      <w:r w:rsidRPr="007C1569">
        <w:rPr>
          <w:rFonts w:eastAsia="Times New Roman" w:cs="Calibri"/>
        </w:rPr>
        <w:t>moraju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biti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popunjeni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neizbrisivom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tintom</w:t>
      </w:r>
      <w:proofErr w:type="spellEnd"/>
      <w:r w:rsidRPr="007C1569">
        <w:rPr>
          <w:rFonts w:eastAsia="Times New Roman" w:cs="Calibri"/>
        </w:rPr>
        <w:t>.</w:t>
      </w:r>
      <w:proofErr w:type="gramEnd"/>
      <w:r w:rsidRPr="007C1569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Obzirom</w:t>
      </w:r>
      <w:proofErr w:type="spellEnd"/>
      <w:r w:rsidRPr="007C1569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da</w:t>
      </w:r>
      <w:proofErr w:type="spellEnd"/>
      <w:r w:rsidRPr="007C1569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ponuđač</w:t>
      </w:r>
      <w:proofErr w:type="spellEnd"/>
      <w:r w:rsidRPr="007C1569">
        <w:rPr>
          <w:rFonts w:eastAsia="Times New Roman" w:cs="Calibri"/>
        </w:rPr>
        <w:t xml:space="preserve"> D.O.O. „NEXEN</w:t>
      </w:r>
      <w:proofErr w:type="gramStart"/>
      <w:r w:rsidRPr="007C1569">
        <w:rPr>
          <w:rFonts w:eastAsia="Times New Roman" w:cs="Calibri"/>
        </w:rPr>
        <w:t>“  BANJA</w:t>
      </w:r>
      <w:proofErr w:type="gramEnd"/>
      <w:r w:rsidRPr="007C1569">
        <w:rPr>
          <w:rFonts w:eastAsia="Times New Roman" w:cs="Calibri"/>
        </w:rPr>
        <w:t xml:space="preserve"> LUKA </w:t>
      </w:r>
      <w:proofErr w:type="spellStart"/>
      <w:r w:rsidRPr="007C1569">
        <w:rPr>
          <w:rFonts w:eastAsia="Times New Roman" w:cs="Calibri"/>
        </w:rPr>
        <w:t>nije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postupio</w:t>
      </w:r>
      <w:proofErr w:type="spellEnd"/>
      <w:r w:rsidRPr="007C1569">
        <w:rPr>
          <w:rFonts w:eastAsia="Times New Roman" w:cs="Calibri"/>
        </w:rPr>
        <w:t xml:space="preserve"> u </w:t>
      </w:r>
      <w:proofErr w:type="spellStart"/>
      <w:r w:rsidRPr="007C1569">
        <w:rPr>
          <w:rFonts w:eastAsia="Times New Roman" w:cs="Calibri"/>
        </w:rPr>
        <w:t>skladu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sa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zahtjevimaiz</w:t>
      </w:r>
      <w:proofErr w:type="spellEnd"/>
      <w:r w:rsidRPr="007C1569">
        <w:rPr>
          <w:rFonts w:eastAsia="Times New Roman" w:cs="Calibri"/>
        </w:rPr>
        <w:t xml:space="preserve"> TD ,a u </w:t>
      </w:r>
      <w:proofErr w:type="spellStart"/>
      <w:r w:rsidRPr="007C1569">
        <w:rPr>
          <w:rFonts w:eastAsia="Times New Roman" w:cs="Calibri"/>
        </w:rPr>
        <w:t>skladu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sa</w:t>
      </w:r>
      <w:proofErr w:type="spellEnd"/>
      <w:r w:rsidRPr="007C1569">
        <w:rPr>
          <w:rFonts w:eastAsia="Times New Roman" w:cs="Calibri"/>
        </w:rPr>
        <w:t xml:space="preserve"> čl.68 ZJN </w:t>
      </w:r>
      <w:proofErr w:type="spellStart"/>
      <w:r w:rsidRPr="007C1569">
        <w:rPr>
          <w:rFonts w:eastAsia="Times New Roman" w:cs="Calibri"/>
        </w:rPr>
        <w:t>ponuda</w:t>
      </w:r>
      <w:proofErr w:type="spellEnd"/>
      <w:r w:rsidRPr="007C1569">
        <w:rPr>
          <w:rFonts w:eastAsia="Times New Roman" w:cs="Calibri"/>
        </w:rPr>
        <w:t xml:space="preserve"> se </w:t>
      </w:r>
      <w:proofErr w:type="spellStart"/>
      <w:r w:rsidRPr="007C1569">
        <w:rPr>
          <w:rFonts w:eastAsia="Times New Roman" w:cs="Calibri"/>
        </w:rPr>
        <w:t>odbacuje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kao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neprihvatljiva</w:t>
      </w:r>
      <w:proofErr w:type="spellEnd"/>
      <w:r w:rsidRPr="007C1569">
        <w:rPr>
          <w:rFonts w:eastAsia="Times New Roman" w:cs="Calibri"/>
        </w:rPr>
        <w:t>.</w:t>
      </w:r>
    </w:p>
    <w:p w:rsidR="007C1569" w:rsidRPr="007C1569" w:rsidRDefault="007C1569" w:rsidP="007C1569">
      <w:pPr>
        <w:tabs>
          <w:tab w:val="left" w:pos="240"/>
          <w:tab w:val="left" w:pos="8640"/>
        </w:tabs>
        <w:spacing w:after="0"/>
        <w:ind w:right="180"/>
        <w:jc w:val="both"/>
        <w:rPr>
          <w:rFonts w:eastAsia="Times New Roman" w:cs="Calibri"/>
        </w:rPr>
      </w:pPr>
      <w:proofErr w:type="spellStart"/>
      <w:r w:rsidRPr="007C1569">
        <w:rPr>
          <w:rFonts w:eastAsia="Times New Roman" w:cs="Calibri"/>
        </w:rPr>
        <w:t>Ponuda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ponuđača</w:t>
      </w:r>
      <w:proofErr w:type="spellEnd"/>
      <w:r w:rsidRPr="007C1569">
        <w:rPr>
          <w:rFonts w:eastAsia="Times New Roman" w:cs="Calibri"/>
        </w:rPr>
        <w:t xml:space="preserve">: </w:t>
      </w:r>
      <w:proofErr w:type="spellStart"/>
      <w:r w:rsidRPr="007C1569">
        <w:rPr>
          <w:rFonts w:eastAsia="Times New Roman" w:cs="Calibri"/>
        </w:rPr>
        <w:t>Doo“DDB</w:t>
      </w:r>
      <w:proofErr w:type="spellEnd"/>
      <w:r w:rsidRPr="007C1569">
        <w:rPr>
          <w:rFonts w:eastAsia="Times New Roman" w:cs="Calibri"/>
        </w:rPr>
        <w:t xml:space="preserve"> TEAM</w:t>
      </w:r>
      <w:proofErr w:type="gramStart"/>
      <w:r w:rsidRPr="007C1569">
        <w:rPr>
          <w:rFonts w:eastAsia="Times New Roman" w:cs="Calibri"/>
        </w:rPr>
        <w:t xml:space="preserve">“ </w:t>
      </w:r>
      <w:proofErr w:type="spellStart"/>
      <w:r w:rsidRPr="007C1569">
        <w:rPr>
          <w:rFonts w:eastAsia="Times New Roman" w:cs="Calibri"/>
        </w:rPr>
        <w:t>Bijeljinanije</w:t>
      </w:r>
      <w:proofErr w:type="spellEnd"/>
      <w:proofErr w:type="gramEnd"/>
      <w:r w:rsidRPr="007C1569">
        <w:rPr>
          <w:rFonts w:eastAsia="Times New Roman" w:cs="Calibri"/>
        </w:rPr>
        <w:t xml:space="preserve"> u </w:t>
      </w:r>
      <w:proofErr w:type="spellStart"/>
      <w:r w:rsidRPr="007C1569">
        <w:rPr>
          <w:rFonts w:eastAsia="Times New Roman" w:cs="Calibri"/>
        </w:rPr>
        <w:t>skladu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sa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tačkom</w:t>
      </w:r>
      <w:proofErr w:type="spellEnd"/>
      <w:r w:rsidRPr="007C1569">
        <w:rPr>
          <w:rFonts w:eastAsia="Times New Roman" w:cs="Calibri"/>
        </w:rPr>
        <w:t xml:space="preserve"> 5.1.5. TD </w:t>
      </w:r>
      <w:proofErr w:type="spellStart"/>
      <w:r w:rsidRPr="007C1569">
        <w:rPr>
          <w:rFonts w:eastAsia="Times New Roman" w:cs="Calibri"/>
        </w:rPr>
        <w:t>obzirom</w:t>
      </w:r>
      <w:proofErr w:type="spellEnd"/>
      <w:r w:rsidRPr="007C1569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da</w:t>
      </w:r>
      <w:proofErr w:type="spellEnd"/>
      <w:r w:rsidRPr="007C1569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svoju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ponudu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nije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pričvrstio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pečatnim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voskom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proofErr w:type="gramStart"/>
      <w:r w:rsidRPr="007C1569">
        <w:rPr>
          <w:rFonts w:eastAsia="Times New Roman" w:cs="Calibri"/>
        </w:rPr>
        <w:t>sa</w:t>
      </w:r>
      <w:proofErr w:type="spellEnd"/>
      <w:proofErr w:type="gram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utisnutim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suvim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žigom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ili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naljepnicom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sa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utisnutim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suvim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žigom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dobavljača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te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iz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navedenog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razloga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Ponuda</w:t>
      </w:r>
      <w:proofErr w:type="spellEnd"/>
      <w:r w:rsidRPr="007C1569">
        <w:rPr>
          <w:rFonts w:eastAsia="Times New Roman" w:cs="Calibri"/>
        </w:rPr>
        <w:t xml:space="preserve"> se </w:t>
      </w:r>
      <w:proofErr w:type="spellStart"/>
      <w:r w:rsidRPr="007C1569">
        <w:rPr>
          <w:rFonts w:eastAsia="Times New Roman" w:cs="Calibri"/>
        </w:rPr>
        <w:t>odbacuje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kao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neprihvatljiva</w:t>
      </w:r>
      <w:proofErr w:type="spellEnd"/>
      <w:r w:rsidRPr="007C1569">
        <w:rPr>
          <w:rFonts w:eastAsia="Times New Roman" w:cs="Calibri"/>
        </w:rPr>
        <w:t>.</w:t>
      </w:r>
    </w:p>
    <w:p w:rsidR="007C1569" w:rsidRPr="007C1569" w:rsidRDefault="007C1569" w:rsidP="007C1569">
      <w:pPr>
        <w:tabs>
          <w:tab w:val="left" w:pos="240"/>
          <w:tab w:val="left" w:pos="8640"/>
        </w:tabs>
        <w:spacing w:after="0"/>
        <w:ind w:right="180"/>
        <w:jc w:val="both"/>
        <w:rPr>
          <w:rFonts w:eastAsia="Times New Roman" w:cs="Calibri"/>
        </w:rPr>
      </w:pPr>
      <w:proofErr w:type="spellStart"/>
      <w:r w:rsidRPr="007C1569">
        <w:rPr>
          <w:rFonts w:eastAsia="Times New Roman" w:cs="Calibri"/>
        </w:rPr>
        <w:t>Ponuda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ponuđača</w:t>
      </w:r>
      <w:proofErr w:type="spellEnd"/>
      <w:r w:rsidRPr="007C1569">
        <w:rPr>
          <w:rFonts w:eastAsia="Times New Roman" w:cs="Calibri"/>
        </w:rPr>
        <w:t>: DOO „ SPOTLIGHT</w:t>
      </w:r>
      <w:proofErr w:type="gramStart"/>
      <w:r w:rsidRPr="007C1569">
        <w:rPr>
          <w:rFonts w:eastAsia="Times New Roman" w:cs="Calibri"/>
        </w:rPr>
        <w:t>“ Sarajevo</w:t>
      </w:r>
      <w:proofErr w:type="gram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nije</w:t>
      </w:r>
      <w:proofErr w:type="spellEnd"/>
      <w:r w:rsidRPr="007C1569">
        <w:rPr>
          <w:rFonts w:eastAsia="Times New Roman" w:cs="Calibri"/>
        </w:rPr>
        <w:t xml:space="preserve"> u </w:t>
      </w:r>
      <w:proofErr w:type="spellStart"/>
      <w:r w:rsidRPr="007C1569">
        <w:rPr>
          <w:rFonts w:eastAsia="Times New Roman" w:cs="Calibri"/>
        </w:rPr>
        <w:t>skladu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sa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tačkom</w:t>
      </w:r>
      <w:proofErr w:type="spellEnd"/>
      <w:r w:rsidRPr="007C1569">
        <w:rPr>
          <w:rFonts w:eastAsia="Times New Roman" w:cs="Calibri"/>
        </w:rPr>
        <w:t xml:space="preserve"> 5.1.5. TD </w:t>
      </w:r>
      <w:proofErr w:type="spellStart"/>
      <w:r w:rsidRPr="007C1569">
        <w:rPr>
          <w:rFonts w:eastAsia="Times New Roman" w:cs="Calibri"/>
        </w:rPr>
        <w:t>obzirom</w:t>
      </w:r>
      <w:proofErr w:type="spellEnd"/>
      <w:r w:rsidRPr="007C1569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da</w:t>
      </w:r>
      <w:proofErr w:type="spellEnd"/>
      <w:r w:rsidRPr="007C1569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svoju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ponudu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nije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pričvrstio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pečatnim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voskom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proofErr w:type="gramStart"/>
      <w:r w:rsidRPr="007C1569">
        <w:rPr>
          <w:rFonts w:eastAsia="Times New Roman" w:cs="Calibri"/>
        </w:rPr>
        <w:t>sa</w:t>
      </w:r>
      <w:proofErr w:type="spellEnd"/>
      <w:proofErr w:type="gram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utisnutim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suvim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žigom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ili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naljepnicom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sa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utisnutim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suvim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žigom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dobavljača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te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iz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navedenog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razloga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Ponuda</w:t>
      </w:r>
      <w:proofErr w:type="spellEnd"/>
      <w:r w:rsidRPr="007C1569">
        <w:rPr>
          <w:rFonts w:eastAsia="Times New Roman" w:cs="Calibri"/>
        </w:rPr>
        <w:t xml:space="preserve"> se </w:t>
      </w:r>
      <w:proofErr w:type="spellStart"/>
      <w:r w:rsidRPr="007C1569">
        <w:rPr>
          <w:rFonts w:eastAsia="Times New Roman" w:cs="Calibri"/>
        </w:rPr>
        <w:t>odbacuje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kao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neprihvatljiva</w:t>
      </w:r>
      <w:proofErr w:type="spellEnd"/>
      <w:r w:rsidRPr="007C1569">
        <w:rPr>
          <w:rFonts w:eastAsia="Times New Roman" w:cs="Calibri"/>
        </w:rPr>
        <w:t>.</w:t>
      </w:r>
    </w:p>
    <w:p w:rsidR="007C1569" w:rsidRPr="007C1569" w:rsidRDefault="007C1569" w:rsidP="007C1569">
      <w:pPr>
        <w:tabs>
          <w:tab w:val="left" w:pos="240"/>
          <w:tab w:val="left" w:pos="8640"/>
        </w:tabs>
        <w:spacing w:after="0"/>
        <w:ind w:right="180"/>
        <w:jc w:val="both"/>
        <w:rPr>
          <w:rFonts w:eastAsia="Times New Roman" w:cs="Calibri"/>
        </w:rPr>
      </w:pPr>
      <w:proofErr w:type="spellStart"/>
      <w:r w:rsidRPr="007C1569">
        <w:rPr>
          <w:rFonts w:eastAsia="Times New Roman" w:cs="Calibri"/>
        </w:rPr>
        <w:t>Ponudag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rupeponuđača</w:t>
      </w:r>
      <w:proofErr w:type="spellEnd"/>
      <w:r w:rsidRPr="007C1569">
        <w:rPr>
          <w:rFonts w:eastAsia="Times New Roman" w:cs="Calibri"/>
        </w:rPr>
        <w:t xml:space="preserve">: </w:t>
      </w:r>
      <w:proofErr w:type="spellStart"/>
      <w:r w:rsidRPr="007C1569">
        <w:rPr>
          <w:rFonts w:eastAsia="Times New Roman" w:cs="Calibri"/>
        </w:rPr>
        <w:t>doo“RIMENERG“Banović</w:t>
      </w:r>
      <w:proofErr w:type="spellEnd"/>
      <w:r w:rsidR="00E67920">
        <w:rPr>
          <w:rFonts w:eastAsia="Times New Roman" w:cs="Calibri"/>
        </w:rPr>
        <w:t xml:space="preserve"> </w:t>
      </w:r>
      <w:r w:rsidRPr="007C1569">
        <w:rPr>
          <w:rFonts w:eastAsia="Times New Roman" w:cs="Calibri"/>
        </w:rPr>
        <w:t>ii</w:t>
      </w:r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doo“Elektro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montaža“Ključ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nije</w:t>
      </w:r>
      <w:proofErr w:type="spellEnd"/>
      <w:r w:rsidRPr="007C1569">
        <w:rPr>
          <w:rFonts w:eastAsia="Times New Roman" w:cs="Calibri"/>
        </w:rPr>
        <w:t xml:space="preserve"> u </w:t>
      </w:r>
      <w:proofErr w:type="spellStart"/>
      <w:r w:rsidRPr="007C1569">
        <w:rPr>
          <w:rFonts w:eastAsia="Times New Roman" w:cs="Calibri"/>
        </w:rPr>
        <w:t>skladu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sa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tačkom</w:t>
      </w:r>
      <w:proofErr w:type="spellEnd"/>
      <w:r w:rsidRPr="007C1569">
        <w:rPr>
          <w:rFonts w:eastAsia="Times New Roman" w:cs="Calibri"/>
        </w:rPr>
        <w:t xml:space="preserve"> 5.1.5. TD </w:t>
      </w:r>
      <w:proofErr w:type="spellStart"/>
      <w:r w:rsidRPr="007C1569">
        <w:rPr>
          <w:rFonts w:eastAsia="Times New Roman" w:cs="Calibri"/>
        </w:rPr>
        <w:t>obzirom</w:t>
      </w:r>
      <w:proofErr w:type="spellEnd"/>
      <w:r w:rsidRPr="007C1569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da</w:t>
      </w:r>
      <w:proofErr w:type="spellEnd"/>
      <w:r w:rsidRPr="007C1569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svoju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ponudu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nije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pričvrstio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pečatnim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voskom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proofErr w:type="gramStart"/>
      <w:r w:rsidRPr="007C1569">
        <w:rPr>
          <w:rFonts w:eastAsia="Times New Roman" w:cs="Calibri"/>
        </w:rPr>
        <w:t>sa</w:t>
      </w:r>
      <w:proofErr w:type="spellEnd"/>
      <w:proofErr w:type="gram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utisnutim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suvim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žigom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ili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naljepnicom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sa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utisnutim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suvim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žigom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dobavljača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te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iz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navedenog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razloga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Ponuda</w:t>
      </w:r>
      <w:proofErr w:type="spellEnd"/>
      <w:r w:rsidRPr="007C1569">
        <w:rPr>
          <w:rFonts w:eastAsia="Times New Roman" w:cs="Calibri"/>
        </w:rPr>
        <w:t xml:space="preserve"> se </w:t>
      </w:r>
      <w:proofErr w:type="spellStart"/>
      <w:r w:rsidRPr="007C1569">
        <w:rPr>
          <w:rFonts w:eastAsia="Times New Roman" w:cs="Calibri"/>
        </w:rPr>
        <w:t>odbacuje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kao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neprihvatljiva</w:t>
      </w:r>
      <w:proofErr w:type="spellEnd"/>
      <w:r w:rsidRPr="007C1569">
        <w:rPr>
          <w:rFonts w:eastAsia="Times New Roman" w:cs="Calibri"/>
        </w:rPr>
        <w:t>.</w:t>
      </w:r>
    </w:p>
    <w:p w:rsidR="004C136C" w:rsidRPr="007C1569" w:rsidRDefault="007C1569" w:rsidP="007C1569">
      <w:pPr>
        <w:tabs>
          <w:tab w:val="left" w:pos="240"/>
          <w:tab w:val="left" w:pos="8640"/>
        </w:tabs>
        <w:spacing w:after="0"/>
        <w:ind w:right="180"/>
        <w:jc w:val="both"/>
        <w:rPr>
          <w:rFonts w:eastAsia="Times New Roman" w:cs="Calibri"/>
        </w:rPr>
      </w:pPr>
      <w:proofErr w:type="spellStart"/>
      <w:r w:rsidRPr="007C1569">
        <w:rPr>
          <w:rFonts w:eastAsia="Times New Roman" w:cs="Calibri"/>
        </w:rPr>
        <w:t>Ponuda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ponuđača</w:t>
      </w:r>
      <w:proofErr w:type="spellEnd"/>
      <w:r w:rsidRPr="007C1569">
        <w:rPr>
          <w:rFonts w:eastAsia="Times New Roman" w:cs="Calibri"/>
        </w:rPr>
        <w:t xml:space="preserve"> :</w:t>
      </w:r>
      <w:proofErr w:type="spellStart"/>
      <w:r w:rsidRPr="007C1569">
        <w:rPr>
          <w:rFonts w:eastAsia="Times New Roman" w:cs="Calibri"/>
        </w:rPr>
        <w:t>Radnja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za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automatiku</w:t>
      </w:r>
      <w:proofErr w:type="spellEnd"/>
      <w:r w:rsidR="00E67920">
        <w:rPr>
          <w:rFonts w:eastAsia="Times New Roman" w:cs="Calibri"/>
        </w:rPr>
        <w:t xml:space="preserve"> I </w:t>
      </w:r>
      <w:proofErr w:type="spellStart"/>
      <w:r w:rsidRPr="007C1569">
        <w:rPr>
          <w:rFonts w:eastAsia="Times New Roman" w:cs="Calibri"/>
        </w:rPr>
        <w:t>računarsku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tehniku</w:t>
      </w:r>
      <w:proofErr w:type="spellEnd"/>
      <w:r w:rsidRPr="007C1569">
        <w:rPr>
          <w:rFonts w:eastAsia="Times New Roman" w:cs="Calibri"/>
        </w:rPr>
        <w:t xml:space="preserve"> „ELEKTRO-REMONT“ </w:t>
      </w:r>
      <w:proofErr w:type="spellStart"/>
      <w:r w:rsidRPr="007C1569">
        <w:rPr>
          <w:rFonts w:eastAsia="Times New Roman" w:cs="Calibri"/>
        </w:rPr>
        <w:t>s.p.Obrad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Zekić</w:t>
      </w:r>
      <w:proofErr w:type="spellEnd"/>
      <w:r w:rsidRPr="007C1569">
        <w:rPr>
          <w:rFonts w:eastAsia="Times New Roman" w:cs="Calibri"/>
        </w:rPr>
        <w:t xml:space="preserve">, UGLJEVIK je </w:t>
      </w:r>
      <w:proofErr w:type="spellStart"/>
      <w:r w:rsidRPr="007C1569">
        <w:rPr>
          <w:rFonts w:eastAsia="Times New Roman" w:cs="Calibri"/>
        </w:rPr>
        <w:t>prihvatljiva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prema</w:t>
      </w:r>
      <w:proofErr w:type="spellEnd"/>
      <w:r w:rsidR="00E67920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obliku</w:t>
      </w:r>
      <w:proofErr w:type="spellEnd"/>
      <w:r w:rsidRPr="007C1569">
        <w:rPr>
          <w:rFonts w:eastAsia="Times New Roman" w:cs="Calibri"/>
        </w:rPr>
        <w:t xml:space="preserve">, </w:t>
      </w:r>
      <w:proofErr w:type="spellStart"/>
      <w:r w:rsidRPr="007C1569">
        <w:rPr>
          <w:rFonts w:eastAsia="Times New Roman" w:cs="Calibri"/>
        </w:rPr>
        <w:t>sadržaju</w:t>
      </w:r>
      <w:proofErr w:type="spellEnd"/>
      <w:r w:rsidR="00E67920">
        <w:rPr>
          <w:rFonts w:eastAsia="Times New Roman" w:cs="Calibri"/>
        </w:rPr>
        <w:t xml:space="preserve">  </w:t>
      </w:r>
      <w:r w:rsidRPr="007C1569">
        <w:rPr>
          <w:rFonts w:eastAsia="Times New Roman" w:cs="Calibri"/>
        </w:rPr>
        <w:t>ipotpunosti.</w:t>
      </w:r>
    </w:p>
    <w:p w:rsidR="007C1569" w:rsidRPr="007C1569" w:rsidRDefault="007C1569" w:rsidP="007C1569">
      <w:pPr>
        <w:tabs>
          <w:tab w:val="left" w:pos="240"/>
          <w:tab w:val="left" w:pos="8640"/>
        </w:tabs>
        <w:spacing w:after="0"/>
        <w:ind w:right="180"/>
        <w:jc w:val="both"/>
        <w:rPr>
          <w:rFonts w:eastAsia="Times New Roman" w:cs="Calibri"/>
        </w:rPr>
      </w:pPr>
    </w:p>
    <w:p w:rsidR="004C136C" w:rsidRPr="007C1569" w:rsidRDefault="007C1569" w:rsidP="004C136C">
      <w:pPr>
        <w:spacing w:after="0" w:line="20" w:lineRule="atLeast"/>
        <w:rPr>
          <w:rFonts w:eastAsia="Times New Roman" w:cs="Times New Roman"/>
          <w:bCs/>
          <w:lang w:val="sr-Latn-BA" w:eastAsia="sr-Latn-BA"/>
        </w:rPr>
      </w:pPr>
      <w:r w:rsidRPr="007C1569">
        <w:rPr>
          <w:rFonts w:cs="Calibri"/>
          <w:lang w:val="sr-Cyrl-BA" w:eastAsia="sr-Latn-BA"/>
        </w:rPr>
        <w:t>Ponuđač: : Radnja za automatiku i računarsku tehniku „ELEKTRO-REMONT“ s.p.Obrad Zekić, UGLJEVIK je  kvalifikovani ponuđači sa prihvatljivom</w:t>
      </w:r>
      <w:r w:rsidR="004C136C" w:rsidRPr="007C1569">
        <w:rPr>
          <w:rFonts w:cs="Times New Roman"/>
          <w:bCs/>
          <w:lang w:val="sr-Latn-BA" w:eastAsia="sr-Latn-BA"/>
        </w:rPr>
        <w:t xml:space="preserve">, dostavljeni su svi traženi dokazi propisani tenderskom dokumentacijom, na propisan način. </w:t>
      </w:r>
    </w:p>
    <w:p w:rsidR="004C136C" w:rsidRPr="007C1569" w:rsidRDefault="007C1569" w:rsidP="004C136C">
      <w:pPr>
        <w:spacing w:after="0" w:line="20" w:lineRule="atLeast"/>
        <w:rPr>
          <w:rFonts w:eastAsia="Times New Roman" w:cs="Calibri"/>
          <w:b/>
          <w:lang w:val="sr-Latn-BA" w:eastAsia="sr-Latn-BA"/>
        </w:rPr>
      </w:pPr>
      <w:r w:rsidRPr="007C1569">
        <w:rPr>
          <w:rFonts w:eastAsia="Times New Roman" w:cs="Times New Roman"/>
          <w:bCs/>
          <w:lang w:val="sr-Latn-BA" w:eastAsia="sr-Latn-BA"/>
        </w:rPr>
        <w:t>Ponuda ispunjava</w:t>
      </w:r>
      <w:r w:rsidR="004C136C" w:rsidRPr="007C1569">
        <w:rPr>
          <w:rFonts w:cs="Times New Roman"/>
          <w:bCs/>
          <w:lang w:val="sr-Latn-BA" w:eastAsia="sr-Latn-BA"/>
        </w:rPr>
        <w:t xml:space="preserve"> zahtjev u pogledu opisa predmeta nabavke i tehničke specifikacije.</w:t>
      </w:r>
    </w:p>
    <w:p w:rsidR="004F00D8" w:rsidRPr="007C1569" w:rsidRDefault="004F00D8">
      <w:pPr>
        <w:spacing w:after="0"/>
        <w:jc w:val="both"/>
        <w:rPr>
          <w:rFonts w:eastAsia="Times New Roman" w:cs="Calibri"/>
        </w:rPr>
      </w:pPr>
    </w:p>
    <w:p w:rsidR="007C1569" w:rsidRPr="007C1569" w:rsidRDefault="007C1569" w:rsidP="007C1569">
      <w:pPr>
        <w:spacing w:after="0" w:line="240" w:lineRule="auto"/>
        <w:contextualSpacing/>
        <w:jc w:val="both"/>
        <w:rPr>
          <w:rFonts w:eastAsia="Arial Unicode MS" w:cs="Calibri"/>
          <w:color w:val="000000"/>
          <w:lang w:eastAsia="sr-Latn-CS"/>
        </w:rPr>
      </w:pPr>
      <w:r w:rsidRPr="007C1569">
        <w:rPr>
          <w:rFonts w:cs="Calibri"/>
          <w:lang w:val="sr-Latn-BA" w:eastAsia="sr-Latn-CS"/>
        </w:rPr>
        <w:t xml:space="preserve">Komisija za otvaranje, pregled, ocjenu i upoređivanje ponuda u otvorenom postupku za  nabavku usluga održavanje javne rasvjete na području opštine Ugljevik, imenovana Rješenjem Načelnika Opštine broj: 02/6-404-118/25 od 21.01.2026. godine, nakon pregleda dostavljenih ponuda izvršila je ocjenu ponuda ponuđača </w:t>
      </w:r>
      <w:r w:rsidRPr="007C1569">
        <w:rPr>
          <w:rFonts w:eastAsia="Arial Unicode MS" w:cs="Calibri"/>
          <w:color w:val="000000"/>
          <w:lang w:eastAsia="sr-Latn-CS"/>
        </w:rPr>
        <w:t xml:space="preserve">PREDLAŽE  da se </w:t>
      </w:r>
      <w:proofErr w:type="spellStart"/>
      <w:r w:rsidRPr="007C1569">
        <w:rPr>
          <w:rFonts w:eastAsia="Arial Unicode MS" w:cs="Calibri"/>
          <w:color w:val="000000"/>
          <w:lang w:eastAsia="sr-Latn-CS"/>
        </w:rPr>
        <w:t>Ugovor</w:t>
      </w:r>
      <w:proofErr w:type="spellEnd"/>
      <w:r w:rsidRPr="007C1569">
        <w:rPr>
          <w:rFonts w:eastAsia="Arial Unicode MS" w:cs="Calibri"/>
          <w:color w:val="000000"/>
          <w:lang w:eastAsia="sr-Latn-CS"/>
        </w:rPr>
        <w:t xml:space="preserve">o nabavci </w:t>
      </w:r>
      <w:r w:rsidRPr="007C1569">
        <w:rPr>
          <w:rFonts w:eastAsia="Arial Unicode MS" w:cs="Calibri"/>
          <w:color w:val="000000"/>
          <w:lang w:val="sr-Latn-BA" w:eastAsia="sr-Latn-CS"/>
        </w:rPr>
        <w:t xml:space="preserve">usluga </w:t>
      </w:r>
      <w:r w:rsidRPr="007C1569">
        <w:rPr>
          <w:rFonts w:eastAsia="Arial Unicode MS" w:cs="Calibri"/>
          <w:color w:val="000000"/>
          <w:lang w:eastAsia="sr-Latn-CS"/>
        </w:rPr>
        <w:t>dodjeliponuđaču:„ELEKTRO-REMONT“ s.p.Obrad Zekić, UGLJEVIK.</w:t>
      </w:r>
    </w:p>
    <w:p w:rsidR="007C1569" w:rsidRPr="007C1569" w:rsidRDefault="007C1569" w:rsidP="007C1569">
      <w:pPr>
        <w:keepNext/>
        <w:keepLines/>
        <w:tabs>
          <w:tab w:val="left" w:pos="298"/>
        </w:tabs>
        <w:spacing w:after="0" w:line="240" w:lineRule="auto"/>
        <w:ind w:right="20"/>
        <w:jc w:val="both"/>
        <w:outlineLvl w:val="0"/>
        <w:rPr>
          <w:rFonts w:eastAsia="Times New Roman" w:cs="Calibri"/>
          <w:bCs/>
        </w:rPr>
      </w:pPr>
    </w:p>
    <w:p w:rsidR="007C1569" w:rsidRPr="007C1569" w:rsidRDefault="007C1569" w:rsidP="00D62AAD">
      <w:pPr>
        <w:keepNext/>
        <w:keepLines/>
        <w:tabs>
          <w:tab w:val="left" w:pos="298"/>
        </w:tabs>
        <w:spacing w:after="0" w:line="240" w:lineRule="auto"/>
        <w:ind w:right="20"/>
        <w:outlineLvl w:val="0"/>
        <w:rPr>
          <w:rFonts w:eastAsia="Times New Roman" w:cs="Calibri"/>
          <w:bCs/>
          <w:lang/>
        </w:rPr>
      </w:pPr>
      <w:proofErr w:type="spellStart"/>
      <w:r w:rsidRPr="007C1569">
        <w:rPr>
          <w:rFonts w:cs="Calibri"/>
          <w:bCs/>
        </w:rPr>
        <w:t>Ponuda</w:t>
      </w:r>
      <w:proofErr w:type="spellEnd"/>
      <w:r w:rsidR="00D62AAD">
        <w:rPr>
          <w:rFonts w:cs="Calibri"/>
          <w:bCs/>
        </w:rPr>
        <w:t xml:space="preserve"> </w:t>
      </w:r>
      <w:proofErr w:type="spellStart"/>
      <w:r w:rsidRPr="007C1569">
        <w:rPr>
          <w:rFonts w:cs="Calibri"/>
          <w:bCs/>
        </w:rPr>
        <w:t>ponuđača</w:t>
      </w:r>
      <w:proofErr w:type="spellEnd"/>
      <w:r w:rsidRPr="007C1569">
        <w:rPr>
          <w:rFonts w:eastAsia="Arial Unicode MS" w:cs="Arial Unicode MS"/>
          <w:b/>
          <w:color w:val="000000"/>
          <w:lang w:val="sr-Latn-CS" w:eastAsia="sr-Latn-CS"/>
        </w:rPr>
        <w:t>„ELEKTRO-REMONT</w:t>
      </w:r>
      <w:proofErr w:type="gramStart"/>
      <w:r w:rsidRPr="007C1569">
        <w:rPr>
          <w:rFonts w:eastAsia="Arial Unicode MS" w:cs="Arial Unicode MS"/>
          <w:b/>
          <w:color w:val="000000"/>
          <w:lang w:val="sr-Latn-CS" w:eastAsia="sr-Latn-CS"/>
        </w:rPr>
        <w:t>“ s.p.Obrad</w:t>
      </w:r>
      <w:proofErr w:type="gramEnd"/>
      <w:r w:rsidRPr="007C1569">
        <w:rPr>
          <w:rFonts w:eastAsia="Arial Unicode MS" w:cs="Arial Unicode MS"/>
          <w:b/>
          <w:color w:val="000000"/>
          <w:lang w:val="sr-Latn-CS" w:eastAsia="sr-Latn-CS"/>
        </w:rPr>
        <w:t xml:space="preserve"> Zekić, UGLJEVIK </w:t>
      </w:r>
      <w:r w:rsidRPr="007C1569">
        <w:rPr>
          <w:rFonts w:cs="Calibri"/>
          <w:bCs/>
        </w:rPr>
        <w:t xml:space="preserve">u </w:t>
      </w:r>
      <w:proofErr w:type="spellStart"/>
      <w:r w:rsidRPr="007C1569">
        <w:rPr>
          <w:rFonts w:cs="Calibri"/>
          <w:bCs/>
        </w:rPr>
        <w:t>skladu</w:t>
      </w:r>
      <w:proofErr w:type="spellEnd"/>
      <w:r w:rsidR="00D62AAD">
        <w:rPr>
          <w:rFonts w:cs="Calibri"/>
          <w:bCs/>
        </w:rPr>
        <w:t xml:space="preserve"> </w:t>
      </w:r>
      <w:proofErr w:type="spellStart"/>
      <w:r w:rsidRPr="007C1569">
        <w:rPr>
          <w:rFonts w:cs="Calibri"/>
          <w:bCs/>
        </w:rPr>
        <w:t>sa</w:t>
      </w:r>
      <w:proofErr w:type="spellEnd"/>
      <w:r w:rsidR="00D62AAD">
        <w:rPr>
          <w:rFonts w:cs="Calibri"/>
          <w:bCs/>
        </w:rPr>
        <w:t xml:space="preserve"> </w:t>
      </w:r>
      <w:proofErr w:type="spellStart"/>
      <w:r w:rsidRPr="007C1569">
        <w:rPr>
          <w:rFonts w:cs="Calibri"/>
          <w:bCs/>
        </w:rPr>
        <w:t>kriterijem</w:t>
      </w:r>
      <w:proofErr w:type="spellEnd"/>
      <w:r w:rsidR="00D62AAD">
        <w:rPr>
          <w:rFonts w:cs="Calibri"/>
          <w:bCs/>
        </w:rPr>
        <w:t xml:space="preserve"> </w:t>
      </w:r>
      <w:proofErr w:type="spellStart"/>
      <w:r w:rsidRPr="007C1569">
        <w:rPr>
          <w:rFonts w:cs="Calibri"/>
          <w:bCs/>
        </w:rPr>
        <w:t>za</w:t>
      </w:r>
      <w:proofErr w:type="spellEnd"/>
      <w:r w:rsidR="00D62AAD">
        <w:rPr>
          <w:rFonts w:cs="Calibri"/>
          <w:bCs/>
        </w:rPr>
        <w:t xml:space="preserve"> </w:t>
      </w:r>
      <w:proofErr w:type="spellStart"/>
      <w:r w:rsidRPr="007C1569">
        <w:rPr>
          <w:rFonts w:cs="Calibri"/>
          <w:bCs/>
        </w:rPr>
        <w:t>dodjelu</w:t>
      </w:r>
      <w:proofErr w:type="spellEnd"/>
      <w:r w:rsidR="00D62AAD">
        <w:rPr>
          <w:rFonts w:cs="Calibri"/>
          <w:bCs/>
        </w:rPr>
        <w:t xml:space="preserve"> </w:t>
      </w:r>
      <w:proofErr w:type="spellStart"/>
      <w:r w:rsidRPr="007C1569">
        <w:rPr>
          <w:rFonts w:cs="Calibri"/>
          <w:bCs/>
        </w:rPr>
        <w:t>ugovora</w:t>
      </w:r>
      <w:proofErr w:type="spellEnd"/>
      <w:r w:rsidR="00D62AAD">
        <w:rPr>
          <w:rFonts w:cs="Calibri"/>
          <w:bCs/>
        </w:rPr>
        <w:t xml:space="preserve"> </w:t>
      </w:r>
      <w:proofErr w:type="spellStart"/>
      <w:r w:rsidRPr="007C1569">
        <w:rPr>
          <w:rFonts w:cs="Calibri"/>
          <w:bCs/>
        </w:rPr>
        <w:t>iz</w:t>
      </w:r>
      <w:proofErr w:type="spellEnd"/>
      <w:r w:rsidR="00D62AAD">
        <w:rPr>
          <w:rFonts w:cs="Calibri"/>
          <w:bCs/>
        </w:rPr>
        <w:t xml:space="preserve"> </w:t>
      </w:r>
      <w:proofErr w:type="spellStart"/>
      <w:r w:rsidRPr="007C1569">
        <w:rPr>
          <w:rFonts w:cs="Calibri"/>
          <w:bCs/>
        </w:rPr>
        <w:t>tačke</w:t>
      </w:r>
      <w:proofErr w:type="spellEnd"/>
      <w:r w:rsidRPr="007C1569">
        <w:rPr>
          <w:rFonts w:cs="Calibri"/>
          <w:bCs/>
        </w:rPr>
        <w:t xml:space="preserve"> 5.8. </w:t>
      </w:r>
      <w:proofErr w:type="spellStart"/>
      <w:proofErr w:type="gramStart"/>
      <w:r w:rsidRPr="007C1569">
        <w:rPr>
          <w:rFonts w:cs="Calibri"/>
          <w:bCs/>
        </w:rPr>
        <w:t>tenderske</w:t>
      </w:r>
      <w:proofErr w:type="spellEnd"/>
      <w:proofErr w:type="gramEnd"/>
      <w:r w:rsidR="00D62AAD">
        <w:rPr>
          <w:rFonts w:cs="Calibri"/>
          <w:bCs/>
        </w:rPr>
        <w:t xml:space="preserve"> </w:t>
      </w:r>
      <w:proofErr w:type="spellStart"/>
      <w:r w:rsidRPr="007C1569">
        <w:rPr>
          <w:rFonts w:cs="Calibri"/>
          <w:bCs/>
        </w:rPr>
        <w:t>dokumentacije</w:t>
      </w:r>
      <w:proofErr w:type="spellEnd"/>
      <w:r w:rsidRPr="007C1569">
        <w:rPr>
          <w:rFonts w:cs="Calibri"/>
          <w:bCs/>
        </w:rPr>
        <w:t xml:space="preserve"> je </w:t>
      </w:r>
      <w:proofErr w:type="spellStart"/>
      <w:r w:rsidRPr="007C1569">
        <w:rPr>
          <w:rFonts w:cs="Calibri"/>
          <w:bCs/>
        </w:rPr>
        <w:t>najniža</w:t>
      </w:r>
      <w:proofErr w:type="spellEnd"/>
      <w:r w:rsidR="00D62AAD">
        <w:rPr>
          <w:rFonts w:cs="Calibri"/>
          <w:bCs/>
        </w:rPr>
        <w:t xml:space="preserve"> </w:t>
      </w:r>
      <w:proofErr w:type="spellStart"/>
      <w:r w:rsidRPr="007C1569">
        <w:rPr>
          <w:rFonts w:cs="Calibri"/>
          <w:bCs/>
        </w:rPr>
        <w:t>tehnički</w:t>
      </w:r>
      <w:proofErr w:type="spellEnd"/>
      <w:r w:rsidR="00D62AAD">
        <w:rPr>
          <w:rFonts w:cs="Calibri"/>
          <w:bCs/>
        </w:rPr>
        <w:t xml:space="preserve"> </w:t>
      </w:r>
      <w:proofErr w:type="spellStart"/>
      <w:r w:rsidRPr="007C1569">
        <w:rPr>
          <w:rFonts w:cs="Calibri"/>
          <w:bCs/>
        </w:rPr>
        <w:t>prihvatljiva</w:t>
      </w:r>
      <w:proofErr w:type="spellEnd"/>
      <w:r w:rsidR="00D62AAD">
        <w:rPr>
          <w:rFonts w:cs="Calibri"/>
          <w:bCs/>
        </w:rPr>
        <w:t xml:space="preserve"> </w:t>
      </w:r>
      <w:proofErr w:type="spellStart"/>
      <w:r w:rsidRPr="007C1569">
        <w:rPr>
          <w:rFonts w:cs="Calibri"/>
          <w:bCs/>
        </w:rPr>
        <w:t>ponuda</w:t>
      </w:r>
      <w:proofErr w:type="spellEnd"/>
      <w:r w:rsidRPr="007C1569">
        <w:rPr>
          <w:rFonts w:cs="Calibri"/>
          <w:bCs/>
        </w:rPr>
        <w:t xml:space="preserve"> (76.843,50 KM </w:t>
      </w:r>
      <w:proofErr w:type="spellStart"/>
      <w:r w:rsidRPr="007C1569">
        <w:rPr>
          <w:rFonts w:cs="Calibri"/>
          <w:bCs/>
        </w:rPr>
        <w:t>bez</w:t>
      </w:r>
      <w:proofErr w:type="spellEnd"/>
      <w:r w:rsidRPr="007C1569">
        <w:rPr>
          <w:rFonts w:cs="Calibri"/>
          <w:bCs/>
        </w:rPr>
        <w:t xml:space="preserve"> PDV), </w:t>
      </w:r>
      <w:proofErr w:type="spellStart"/>
      <w:r w:rsidRPr="007C1569">
        <w:rPr>
          <w:rFonts w:cs="Calibri"/>
          <w:bCs/>
        </w:rPr>
        <w:t>koja</w:t>
      </w:r>
      <w:proofErr w:type="spellEnd"/>
      <w:r w:rsidRPr="007C1569">
        <w:rPr>
          <w:rFonts w:cs="Calibri"/>
          <w:bCs/>
        </w:rPr>
        <w:t xml:space="preserve"> je  </w:t>
      </w:r>
      <w:proofErr w:type="spellStart"/>
      <w:r w:rsidRPr="007C1569">
        <w:rPr>
          <w:rFonts w:cs="Calibri"/>
          <w:bCs/>
        </w:rPr>
        <w:t>odgovarajuća</w:t>
      </w:r>
      <w:proofErr w:type="spellEnd"/>
      <w:r w:rsidR="00D62AAD">
        <w:rPr>
          <w:rFonts w:cs="Calibri"/>
          <w:bCs/>
        </w:rPr>
        <w:t xml:space="preserve"> I </w:t>
      </w:r>
      <w:proofErr w:type="spellStart"/>
      <w:r w:rsidRPr="007C1569">
        <w:rPr>
          <w:rFonts w:cs="Calibri"/>
          <w:bCs/>
        </w:rPr>
        <w:t>dostavljena</w:t>
      </w:r>
      <w:proofErr w:type="spellEnd"/>
      <w:r w:rsidRPr="007C1569">
        <w:rPr>
          <w:rFonts w:cs="Calibri"/>
          <w:bCs/>
        </w:rPr>
        <w:t xml:space="preserve"> </w:t>
      </w:r>
      <w:proofErr w:type="spellStart"/>
      <w:r w:rsidRPr="007C1569">
        <w:rPr>
          <w:rFonts w:cs="Calibri"/>
          <w:bCs/>
        </w:rPr>
        <w:t>od</w:t>
      </w:r>
      <w:proofErr w:type="spellEnd"/>
      <w:r w:rsidRPr="007C1569">
        <w:rPr>
          <w:rFonts w:cs="Calibri"/>
          <w:bCs/>
        </w:rPr>
        <w:t xml:space="preserve"> </w:t>
      </w:r>
      <w:proofErr w:type="spellStart"/>
      <w:r w:rsidRPr="007C1569">
        <w:rPr>
          <w:rFonts w:cs="Calibri"/>
          <w:bCs/>
        </w:rPr>
        <w:t>strane</w:t>
      </w:r>
      <w:proofErr w:type="spellEnd"/>
      <w:r w:rsidR="00D62AAD">
        <w:rPr>
          <w:rFonts w:cs="Calibri"/>
          <w:bCs/>
        </w:rPr>
        <w:t xml:space="preserve"> </w:t>
      </w:r>
      <w:proofErr w:type="spellStart"/>
      <w:r w:rsidRPr="007C1569">
        <w:rPr>
          <w:rFonts w:cs="Calibri"/>
          <w:bCs/>
        </w:rPr>
        <w:t>kvalifikovanog</w:t>
      </w:r>
      <w:proofErr w:type="spellEnd"/>
      <w:r w:rsidR="00D62AAD">
        <w:rPr>
          <w:rFonts w:cs="Calibri"/>
          <w:bCs/>
        </w:rPr>
        <w:t xml:space="preserve"> </w:t>
      </w:r>
      <w:proofErr w:type="spellStart"/>
      <w:r w:rsidRPr="007C1569">
        <w:rPr>
          <w:rFonts w:cs="Calibri"/>
          <w:bCs/>
        </w:rPr>
        <w:t>ponuđača</w:t>
      </w:r>
      <w:proofErr w:type="spellEnd"/>
      <w:r w:rsidRPr="007C1569">
        <w:rPr>
          <w:rFonts w:cs="Calibri"/>
          <w:bCs/>
        </w:rPr>
        <w:t>.</w:t>
      </w:r>
    </w:p>
    <w:p w:rsidR="00CF2EE9" w:rsidRPr="007C1569" w:rsidRDefault="007C1569" w:rsidP="00D62AAD">
      <w:pPr>
        <w:keepNext/>
        <w:keepLines/>
        <w:tabs>
          <w:tab w:val="left" w:pos="298"/>
        </w:tabs>
        <w:spacing w:after="0" w:line="240" w:lineRule="auto"/>
        <w:ind w:right="14" w:hanging="274"/>
        <w:rPr>
          <w:rFonts w:eastAsia="Times New Roman" w:cs="Calibri"/>
          <w:shd w:val="clear" w:color="auto" w:fill="FFFFFF"/>
        </w:rPr>
      </w:pPr>
      <w:r w:rsidRPr="007C1569">
        <w:rPr>
          <w:rFonts w:eastAsia="Times New Roman" w:cs="Calibri"/>
          <w:shd w:val="clear" w:color="auto" w:fill="FFFFFF"/>
        </w:rPr>
        <w:tab/>
      </w:r>
      <w:proofErr w:type="spellStart"/>
      <w:proofErr w:type="gramStart"/>
      <w:r w:rsidR="00CF2EE9" w:rsidRPr="007C1569">
        <w:rPr>
          <w:rFonts w:eastAsia="Times New Roman" w:cs="Calibri"/>
          <w:shd w:val="clear" w:color="auto" w:fill="FFFFFF"/>
        </w:rPr>
        <w:t>Komisija</w:t>
      </w:r>
      <w:proofErr w:type="spellEnd"/>
      <w:r w:rsidR="00CF2EE9" w:rsidRPr="007C1569">
        <w:rPr>
          <w:rFonts w:eastAsia="Times New Roman" w:cs="Calibri"/>
          <w:shd w:val="clear" w:color="auto" w:fill="FFFFFF"/>
        </w:rPr>
        <w:t xml:space="preserve"> je </w:t>
      </w:r>
      <w:proofErr w:type="spellStart"/>
      <w:r w:rsidR="00CF2EE9" w:rsidRPr="007C1569">
        <w:rPr>
          <w:rFonts w:eastAsia="Times New Roman" w:cs="Calibri"/>
          <w:shd w:val="clear" w:color="auto" w:fill="FFFFFF"/>
        </w:rPr>
        <w:t>primjenjujući</w:t>
      </w:r>
      <w:proofErr w:type="spellEnd"/>
      <w:r w:rsidR="00D62AAD">
        <w:rPr>
          <w:rFonts w:eastAsia="Times New Roman" w:cs="Calibri"/>
          <w:shd w:val="clear" w:color="auto" w:fill="FFFFFF"/>
        </w:rPr>
        <w:t xml:space="preserve"> </w:t>
      </w:r>
      <w:proofErr w:type="spellStart"/>
      <w:r w:rsidR="00CF2EE9" w:rsidRPr="007C1569">
        <w:rPr>
          <w:rFonts w:eastAsia="Times New Roman" w:cs="Calibri"/>
          <w:shd w:val="clear" w:color="auto" w:fill="FFFFFF"/>
        </w:rPr>
        <w:t>kriterij</w:t>
      </w:r>
      <w:proofErr w:type="spellEnd"/>
      <w:r w:rsidR="00D62AAD">
        <w:rPr>
          <w:rFonts w:eastAsia="Times New Roman" w:cs="Calibri"/>
          <w:shd w:val="clear" w:color="auto" w:fill="FFFFFF"/>
        </w:rPr>
        <w:t xml:space="preserve"> </w:t>
      </w:r>
      <w:proofErr w:type="spellStart"/>
      <w:r w:rsidR="00CF2EE9" w:rsidRPr="007C1569">
        <w:rPr>
          <w:rFonts w:eastAsia="Times New Roman" w:cs="Calibri"/>
          <w:shd w:val="clear" w:color="auto" w:fill="FFFFFF"/>
        </w:rPr>
        <w:t>za</w:t>
      </w:r>
      <w:proofErr w:type="spellEnd"/>
      <w:r w:rsidR="00D62AAD">
        <w:rPr>
          <w:rFonts w:eastAsia="Times New Roman" w:cs="Calibri"/>
          <w:shd w:val="clear" w:color="auto" w:fill="FFFFFF"/>
        </w:rPr>
        <w:t xml:space="preserve"> </w:t>
      </w:r>
      <w:proofErr w:type="spellStart"/>
      <w:r w:rsidR="00CF2EE9" w:rsidRPr="007C1569">
        <w:rPr>
          <w:rFonts w:eastAsia="Times New Roman" w:cs="Calibri"/>
          <w:shd w:val="clear" w:color="auto" w:fill="FFFFFF"/>
        </w:rPr>
        <w:t>dodjelu</w:t>
      </w:r>
      <w:proofErr w:type="spellEnd"/>
      <w:r w:rsidR="00D62AAD">
        <w:rPr>
          <w:rFonts w:eastAsia="Times New Roman" w:cs="Calibri"/>
          <w:shd w:val="clear" w:color="auto" w:fill="FFFFFF"/>
        </w:rPr>
        <w:t xml:space="preserve"> </w:t>
      </w:r>
      <w:proofErr w:type="spellStart"/>
      <w:r w:rsidR="00CF2EE9" w:rsidRPr="007C1569">
        <w:rPr>
          <w:rFonts w:eastAsia="Times New Roman" w:cs="Calibri"/>
          <w:shd w:val="clear" w:color="auto" w:fill="FFFFFF"/>
        </w:rPr>
        <w:t>ugovora</w:t>
      </w:r>
      <w:proofErr w:type="spellEnd"/>
      <w:r w:rsidR="00D62AAD">
        <w:rPr>
          <w:rFonts w:eastAsia="Times New Roman" w:cs="Calibri"/>
          <w:shd w:val="clear" w:color="auto" w:fill="FFFFFF"/>
        </w:rPr>
        <w:t xml:space="preserve"> </w:t>
      </w:r>
      <w:proofErr w:type="spellStart"/>
      <w:r w:rsidR="00CF2EE9" w:rsidRPr="007C1569">
        <w:rPr>
          <w:rFonts w:eastAsia="Times New Roman" w:cs="Calibri"/>
          <w:shd w:val="clear" w:color="auto" w:fill="FFFFFF"/>
        </w:rPr>
        <w:t>iz</w:t>
      </w:r>
      <w:proofErr w:type="spellEnd"/>
      <w:r w:rsidR="00D62AAD">
        <w:rPr>
          <w:rFonts w:eastAsia="Times New Roman" w:cs="Calibri"/>
          <w:shd w:val="clear" w:color="auto" w:fill="FFFFFF"/>
        </w:rPr>
        <w:t xml:space="preserve"> </w:t>
      </w:r>
      <w:proofErr w:type="spellStart"/>
      <w:r w:rsidR="00CF2EE9" w:rsidRPr="007C1569">
        <w:rPr>
          <w:rFonts w:eastAsia="Times New Roman" w:cs="Calibri"/>
          <w:shd w:val="clear" w:color="auto" w:fill="FFFFFF"/>
        </w:rPr>
        <w:t>tačke</w:t>
      </w:r>
      <w:proofErr w:type="spellEnd"/>
      <w:r w:rsidR="00CF2EE9" w:rsidRPr="007C1569">
        <w:rPr>
          <w:rFonts w:eastAsia="Times New Roman" w:cs="Calibri"/>
          <w:shd w:val="clear" w:color="auto" w:fill="FFFFFF"/>
        </w:rPr>
        <w:t xml:space="preserve"> 5.8.</w:t>
      </w:r>
      <w:proofErr w:type="gramEnd"/>
      <w:r w:rsidR="00CF2EE9" w:rsidRPr="007C1569">
        <w:rPr>
          <w:rFonts w:eastAsia="Times New Roman" w:cs="Calibri"/>
          <w:shd w:val="clear" w:color="auto" w:fill="FFFFFF"/>
        </w:rPr>
        <w:t xml:space="preserve"> </w:t>
      </w:r>
      <w:proofErr w:type="spellStart"/>
      <w:r w:rsidR="00CF2EE9" w:rsidRPr="007C1569">
        <w:rPr>
          <w:rFonts w:eastAsia="Times New Roman" w:cs="Calibri"/>
          <w:shd w:val="clear" w:color="auto" w:fill="FFFFFF"/>
        </w:rPr>
        <w:t>Tenderske</w:t>
      </w:r>
      <w:proofErr w:type="spellEnd"/>
      <w:r w:rsidR="00D62AAD">
        <w:rPr>
          <w:rFonts w:eastAsia="Times New Roman" w:cs="Calibri"/>
          <w:shd w:val="clear" w:color="auto" w:fill="FFFFFF"/>
        </w:rPr>
        <w:t xml:space="preserve"> </w:t>
      </w:r>
      <w:proofErr w:type="spellStart"/>
      <w:r w:rsidR="00CF2EE9" w:rsidRPr="007C1569">
        <w:rPr>
          <w:rFonts w:eastAsia="Times New Roman" w:cs="Calibri"/>
          <w:shd w:val="clear" w:color="auto" w:fill="FFFFFF"/>
        </w:rPr>
        <w:t>dokumentacije</w:t>
      </w:r>
      <w:proofErr w:type="spellEnd"/>
      <w:r w:rsidR="00CF2EE9" w:rsidRPr="007C1569">
        <w:rPr>
          <w:rFonts w:eastAsia="Times New Roman" w:cs="Calibri"/>
          <w:shd w:val="clear" w:color="auto" w:fill="FFFFFF"/>
        </w:rPr>
        <w:t xml:space="preserve"> „</w:t>
      </w:r>
      <w:proofErr w:type="spellStart"/>
      <w:r w:rsidR="00CF2EE9" w:rsidRPr="007C1569">
        <w:rPr>
          <w:rFonts w:eastAsia="Times New Roman" w:cs="Calibri"/>
          <w:shd w:val="clear" w:color="auto" w:fill="FFFFFF"/>
        </w:rPr>
        <w:t>najniža</w:t>
      </w:r>
      <w:proofErr w:type="spellEnd"/>
      <w:r w:rsidR="00D62AAD">
        <w:rPr>
          <w:rFonts w:eastAsia="Times New Roman" w:cs="Calibri"/>
          <w:shd w:val="clear" w:color="auto" w:fill="FFFFFF"/>
        </w:rPr>
        <w:t xml:space="preserve"> </w:t>
      </w:r>
      <w:proofErr w:type="spellStart"/>
      <w:r w:rsidR="00CF2EE9" w:rsidRPr="007C1569">
        <w:rPr>
          <w:rFonts w:eastAsia="Times New Roman" w:cs="Calibri"/>
          <w:shd w:val="clear" w:color="auto" w:fill="FFFFFF"/>
        </w:rPr>
        <w:t>cijena</w:t>
      </w:r>
      <w:proofErr w:type="spellEnd"/>
      <w:r w:rsidR="00D62AAD">
        <w:rPr>
          <w:rFonts w:eastAsia="Times New Roman" w:cs="Calibri"/>
          <w:shd w:val="clear" w:color="auto" w:fill="FFFFFF"/>
        </w:rPr>
        <w:t xml:space="preserve"> </w:t>
      </w:r>
      <w:proofErr w:type="spellStart"/>
      <w:r w:rsidR="00CF2EE9" w:rsidRPr="007C1569">
        <w:rPr>
          <w:rFonts w:eastAsia="Times New Roman" w:cs="Calibri"/>
          <w:shd w:val="clear" w:color="auto" w:fill="FFFFFF"/>
        </w:rPr>
        <w:t>prihvatljive</w:t>
      </w:r>
      <w:proofErr w:type="spellEnd"/>
      <w:r w:rsidR="00D62AAD">
        <w:rPr>
          <w:rFonts w:eastAsia="Times New Roman" w:cs="Calibri"/>
          <w:shd w:val="clear" w:color="auto" w:fill="FFFFFF"/>
        </w:rPr>
        <w:t xml:space="preserve"> </w:t>
      </w:r>
      <w:proofErr w:type="spellStart"/>
      <w:r w:rsidR="00CF2EE9" w:rsidRPr="007C1569">
        <w:rPr>
          <w:rFonts w:eastAsia="Times New Roman" w:cs="Calibri"/>
          <w:shd w:val="clear" w:color="auto" w:fill="FFFFFF"/>
        </w:rPr>
        <w:t>ponude</w:t>
      </w:r>
      <w:proofErr w:type="spellEnd"/>
      <w:proofErr w:type="gramStart"/>
      <w:r w:rsidR="00CF2EE9" w:rsidRPr="007C1569">
        <w:rPr>
          <w:rFonts w:eastAsia="Times New Roman" w:cs="Calibri"/>
          <w:shd w:val="clear" w:color="auto" w:fill="FFFFFF"/>
        </w:rPr>
        <w:t xml:space="preserve">“ </w:t>
      </w:r>
      <w:proofErr w:type="spellStart"/>
      <w:r w:rsidR="00CF2EE9" w:rsidRPr="007C1569">
        <w:rPr>
          <w:rFonts w:eastAsia="Times New Roman" w:cs="Calibri"/>
          <w:shd w:val="clear" w:color="auto" w:fill="FFFFFF"/>
        </w:rPr>
        <w:t>sač</w:t>
      </w:r>
      <w:r w:rsidR="009B481A" w:rsidRPr="007C1569">
        <w:rPr>
          <w:rFonts w:eastAsia="Times New Roman" w:cs="Calibri"/>
          <w:shd w:val="clear" w:color="auto" w:fill="FFFFFF"/>
        </w:rPr>
        <w:t>inila</w:t>
      </w:r>
      <w:proofErr w:type="spellEnd"/>
      <w:proofErr w:type="gramEnd"/>
      <w:r w:rsidR="009B481A" w:rsidRPr="007C1569">
        <w:rPr>
          <w:rFonts w:eastAsia="Times New Roman" w:cs="Calibri"/>
          <w:shd w:val="clear" w:color="auto" w:fill="FFFFFF"/>
        </w:rPr>
        <w:t xml:space="preserve"> rang </w:t>
      </w:r>
      <w:proofErr w:type="spellStart"/>
      <w:r w:rsidR="009B481A" w:rsidRPr="007C1569">
        <w:rPr>
          <w:rFonts w:eastAsia="Times New Roman" w:cs="Calibri"/>
          <w:shd w:val="clear" w:color="auto" w:fill="FFFFFF"/>
        </w:rPr>
        <w:t>listu</w:t>
      </w:r>
      <w:proofErr w:type="spellEnd"/>
      <w:r w:rsidR="009B481A" w:rsidRPr="007C1569">
        <w:rPr>
          <w:rFonts w:eastAsia="Times New Roman" w:cs="Calibri"/>
          <w:shd w:val="clear" w:color="auto" w:fill="FFFFFF"/>
        </w:rPr>
        <w:t xml:space="preserve">, </w:t>
      </w:r>
      <w:proofErr w:type="spellStart"/>
      <w:r w:rsidR="009B481A" w:rsidRPr="007C1569">
        <w:rPr>
          <w:rFonts w:eastAsia="Times New Roman" w:cs="Calibri"/>
          <w:shd w:val="clear" w:color="auto" w:fill="FFFFFF"/>
        </w:rPr>
        <w:t>kako</w:t>
      </w:r>
      <w:proofErr w:type="spellEnd"/>
      <w:r w:rsidR="00D62AAD">
        <w:rPr>
          <w:rFonts w:eastAsia="Times New Roman" w:cs="Calibri"/>
          <w:shd w:val="clear" w:color="auto" w:fill="FFFFFF"/>
        </w:rPr>
        <w:t xml:space="preserve"> </w:t>
      </w:r>
      <w:proofErr w:type="spellStart"/>
      <w:r w:rsidR="009B481A" w:rsidRPr="007C1569">
        <w:rPr>
          <w:rFonts w:eastAsia="Times New Roman" w:cs="Calibri"/>
          <w:shd w:val="clear" w:color="auto" w:fill="FFFFFF"/>
        </w:rPr>
        <w:t>slijedi</w:t>
      </w:r>
      <w:proofErr w:type="spellEnd"/>
      <w:r w:rsidR="009B481A" w:rsidRPr="007C1569">
        <w:rPr>
          <w:rFonts w:eastAsia="Times New Roman" w:cs="Calibri"/>
          <w:shd w:val="clear" w:color="auto" w:fill="FFFFFF"/>
        </w:rPr>
        <w:t>:</w:t>
      </w:r>
    </w:p>
    <w:p w:rsidR="004F00D8" w:rsidRPr="007C1569" w:rsidRDefault="004F00D8">
      <w:pPr>
        <w:tabs>
          <w:tab w:val="left" w:pos="240"/>
          <w:tab w:val="left" w:pos="8640"/>
        </w:tabs>
        <w:spacing w:after="0"/>
        <w:jc w:val="both"/>
        <w:rPr>
          <w:rFonts w:eastAsia="Times New Roman" w:cs="Calibri"/>
        </w:rPr>
      </w:pPr>
    </w:p>
    <w:tbl>
      <w:tblPr>
        <w:tblpPr w:leftFromText="180" w:rightFromText="180" w:vertAnchor="text" w:horzAnchor="margin" w:tblpY="184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2621"/>
        <w:gridCol w:w="1701"/>
        <w:gridCol w:w="992"/>
        <w:gridCol w:w="993"/>
        <w:gridCol w:w="1417"/>
        <w:gridCol w:w="1457"/>
      </w:tblGrid>
      <w:tr w:rsidR="007C1569" w:rsidRPr="007C1569" w:rsidTr="006A0C45">
        <w:trPr>
          <w:trHeight w:val="510"/>
        </w:trPr>
        <w:tc>
          <w:tcPr>
            <w:tcW w:w="3085" w:type="dxa"/>
            <w:gridSpan w:val="2"/>
            <w:vMerge w:val="restart"/>
            <w:vAlign w:val="center"/>
            <w:hideMark/>
          </w:tcPr>
          <w:p w:rsidR="007C1569" w:rsidRPr="007C1569" w:rsidRDefault="007C1569" w:rsidP="007C1569">
            <w:pPr>
              <w:spacing w:after="0" w:line="20" w:lineRule="atLeast"/>
              <w:jc w:val="center"/>
              <w:rPr>
                <w:rFonts w:eastAsia="Arial Unicode MS" w:cs="Calibri"/>
                <w:color w:val="000000"/>
                <w:lang w:val="sr-Latn-CS" w:eastAsia="sr-Latn-CS"/>
              </w:rPr>
            </w:pPr>
            <w:r w:rsidRPr="007C1569">
              <w:rPr>
                <w:rFonts w:cs="Calibri"/>
                <w:lang w:val="sr-Latn-BA" w:eastAsia="sr-Latn-BA"/>
              </w:rPr>
              <w:t>Naziv ponuđača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7C1569" w:rsidRPr="007C1569" w:rsidRDefault="007C1569" w:rsidP="007C1569">
            <w:pPr>
              <w:spacing w:after="0" w:line="20" w:lineRule="atLeast"/>
              <w:jc w:val="center"/>
              <w:rPr>
                <w:rFonts w:eastAsia="Arial Unicode MS" w:cs="Calibri"/>
                <w:color w:val="000000"/>
                <w:lang w:val="sr-Latn-CS" w:eastAsia="sr-Latn-CS"/>
              </w:rPr>
            </w:pPr>
            <w:r w:rsidRPr="007C1569">
              <w:rPr>
                <w:rFonts w:cs="Calibri"/>
                <w:lang w:val="sr-Latn-BA" w:eastAsia="sr-Latn-BA"/>
              </w:rPr>
              <w:t>Cijena iz obrasca ponude (bez PDV-a) ukupna jedinična cijena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7C1569" w:rsidRPr="007C1569" w:rsidRDefault="007C1569" w:rsidP="007C1569">
            <w:pPr>
              <w:spacing w:after="0" w:line="20" w:lineRule="atLeast"/>
              <w:jc w:val="center"/>
              <w:rPr>
                <w:rFonts w:eastAsia="Arial Unicode MS" w:cs="Calibri"/>
                <w:color w:val="000000"/>
                <w:lang w:val="sr-Latn-CS" w:eastAsia="sr-Latn-CS"/>
              </w:rPr>
            </w:pPr>
            <w:r w:rsidRPr="007C1569">
              <w:rPr>
                <w:rFonts w:eastAsia="Times New Roman" w:cs="Calibri"/>
                <w:lang w:val="sr-Latn-BA" w:eastAsia="sr-Latn-BA"/>
              </w:rPr>
              <w:t>Korigovane vrijednosti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7C1569" w:rsidRPr="007C1569" w:rsidRDefault="007C1569" w:rsidP="007C1569">
            <w:pPr>
              <w:spacing w:after="0" w:line="20" w:lineRule="atLeast"/>
              <w:jc w:val="center"/>
              <w:rPr>
                <w:rFonts w:eastAsia="Arial Unicode MS" w:cs="Calibri"/>
                <w:color w:val="000000"/>
                <w:lang w:val="sr-Latn-CS" w:eastAsia="sr-Latn-CS"/>
              </w:rPr>
            </w:pPr>
            <w:r w:rsidRPr="007C1569">
              <w:rPr>
                <w:rFonts w:eastAsia="Times New Roman" w:cs="Calibri"/>
                <w:lang w:val="sr-Latn-BA" w:eastAsia="sr-Latn-BA"/>
              </w:rPr>
              <w:t>Korigovani iznos cijene ponude (bez PDV-a)</w:t>
            </w:r>
          </w:p>
        </w:tc>
        <w:tc>
          <w:tcPr>
            <w:tcW w:w="1457" w:type="dxa"/>
            <w:vMerge w:val="restart"/>
            <w:vAlign w:val="center"/>
            <w:hideMark/>
          </w:tcPr>
          <w:p w:rsidR="007C1569" w:rsidRPr="007C1569" w:rsidRDefault="007C1569" w:rsidP="007C1569">
            <w:pPr>
              <w:spacing w:after="0" w:line="20" w:lineRule="atLeast"/>
              <w:jc w:val="center"/>
              <w:rPr>
                <w:rFonts w:eastAsia="Arial Unicode MS" w:cs="Calibri"/>
                <w:color w:val="000000"/>
                <w:lang w:val="sr-Latn-CS" w:eastAsia="sr-Latn-CS"/>
              </w:rPr>
            </w:pPr>
            <w:r w:rsidRPr="007C1569">
              <w:rPr>
                <w:rFonts w:eastAsia="Times New Roman" w:cs="Calibri"/>
                <w:lang w:val="sr-Latn-BA" w:eastAsia="sr-Latn-BA"/>
              </w:rPr>
              <w:t>Napomena</w:t>
            </w:r>
          </w:p>
        </w:tc>
      </w:tr>
      <w:tr w:rsidR="007C1569" w:rsidRPr="007C1569" w:rsidTr="006A0C45">
        <w:trPr>
          <w:trHeight w:val="510"/>
        </w:trPr>
        <w:tc>
          <w:tcPr>
            <w:tcW w:w="3085" w:type="dxa"/>
            <w:gridSpan w:val="2"/>
            <w:vMerge/>
            <w:vAlign w:val="center"/>
          </w:tcPr>
          <w:p w:rsidR="007C1569" w:rsidRPr="007C1569" w:rsidRDefault="007C1569" w:rsidP="007C1569">
            <w:pPr>
              <w:spacing w:after="0" w:line="20" w:lineRule="atLeast"/>
              <w:jc w:val="center"/>
              <w:rPr>
                <w:rFonts w:eastAsia="Times New Roman" w:cs="Calibri"/>
                <w:lang w:val="sr-Latn-BA" w:eastAsia="sr-Latn-BA"/>
              </w:rPr>
            </w:pPr>
          </w:p>
        </w:tc>
        <w:tc>
          <w:tcPr>
            <w:tcW w:w="1701" w:type="dxa"/>
            <w:vMerge/>
            <w:vAlign w:val="center"/>
          </w:tcPr>
          <w:p w:rsidR="007C1569" w:rsidRPr="007C1569" w:rsidRDefault="007C1569" w:rsidP="007C1569">
            <w:pPr>
              <w:spacing w:after="0" w:line="20" w:lineRule="atLeast"/>
              <w:jc w:val="center"/>
              <w:rPr>
                <w:rFonts w:eastAsia="Times New Roman" w:cs="Calibri"/>
                <w:lang w:val="sr-Latn-BA" w:eastAsia="sr-Latn-BA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C1569" w:rsidRPr="007C1569" w:rsidRDefault="007C1569" w:rsidP="007C1569">
            <w:pPr>
              <w:spacing w:after="0" w:line="20" w:lineRule="atLeast"/>
              <w:jc w:val="center"/>
              <w:rPr>
                <w:rFonts w:eastAsia="Times New Roman" w:cs="Calibri"/>
                <w:lang w:val="sr-Latn-BA" w:eastAsia="sr-Latn-BA"/>
              </w:rPr>
            </w:pPr>
          </w:p>
        </w:tc>
        <w:tc>
          <w:tcPr>
            <w:tcW w:w="1417" w:type="dxa"/>
            <w:vMerge/>
            <w:vAlign w:val="center"/>
          </w:tcPr>
          <w:p w:rsidR="007C1569" w:rsidRPr="007C1569" w:rsidRDefault="007C1569" w:rsidP="007C1569">
            <w:pPr>
              <w:spacing w:after="0" w:line="20" w:lineRule="atLeast"/>
              <w:jc w:val="center"/>
              <w:rPr>
                <w:rFonts w:eastAsia="Times New Roman" w:cs="Calibri"/>
                <w:lang w:val="sr-Latn-BA" w:eastAsia="sr-Latn-BA"/>
              </w:rPr>
            </w:pPr>
          </w:p>
        </w:tc>
        <w:tc>
          <w:tcPr>
            <w:tcW w:w="1457" w:type="dxa"/>
            <w:vMerge/>
            <w:vAlign w:val="center"/>
          </w:tcPr>
          <w:p w:rsidR="007C1569" w:rsidRPr="007C1569" w:rsidRDefault="007C1569" w:rsidP="007C1569">
            <w:pPr>
              <w:spacing w:after="0" w:line="20" w:lineRule="atLeast"/>
              <w:jc w:val="center"/>
              <w:rPr>
                <w:rFonts w:eastAsia="Times New Roman" w:cs="Calibri"/>
                <w:lang w:val="sr-Latn-BA" w:eastAsia="sr-Latn-BA"/>
              </w:rPr>
            </w:pPr>
          </w:p>
        </w:tc>
      </w:tr>
      <w:tr w:rsidR="007C1569" w:rsidRPr="007C1569" w:rsidTr="006A0C45">
        <w:trPr>
          <w:trHeight w:val="540"/>
        </w:trPr>
        <w:tc>
          <w:tcPr>
            <w:tcW w:w="3085" w:type="dxa"/>
            <w:gridSpan w:val="2"/>
            <w:vMerge/>
            <w:vAlign w:val="center"/>
            <w:hideMark/>
          </w:tcPr>
          <w:p w:rsidR="007C1569" w:rsidRPr="007C1569" w:rsidRDefault="007C1569" w:rsidP="007C1569">
            <w:pPr>
              <w:spacing w:after="0" w:line="20" w:lineRule="atLeast"/>
              <w:rPr>
                <w:rFonts w:eastAsia="Arial Unicode MS" w:cs="Calibri"/>
                <w:color w:val="000000"/>
                <w:lang w:val="sr-Latn-CS" w:eastAsia="sr-Latn-CS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C1569" w:rsidRPr="007C1569" w:rsidRDefault="007C1569" w:rsidP="007C1569">
            <w:pPr>
              <w:spacing w:after="0" w:line="20" w:lineRule="atLeast"/>
              <w:rPr>
                <w:rFonts w:eastAsia="Arial Unicode MS" w:cs="Calibri"/>
                <w:color w:val="000000"/>
                <w:lang w:val="sr-Latn-CS" w:eastAsia="sr-Latn-CS"/>
              </w:rPr>
            </w:pPr>
          </w:p>
        </w:tc>
        <w:tc>
          <w:tcPr>
            <w:tcW w:w="992" w:type="dxa"/>
            <w:vAlign w:val="center"/>
            <w:hideMark/>
          </w:tcPr>
          <w:p w:rsidR="007C1569" w:rsidRPr="007C1569" w:rsidRDefault="007C1569" w:rsidP="007C1569">
            <w:pPr>
              <w:spacing w:after="0" w:line="20" w:lineRule="atLeast"/>
              <w:jc w:val="center"/>
              <w:rPr>
                <w:rFonts w:eastAsia="Arial Unicode MS" w:cs="Calibri"/>
                <w:color w:val="000000"/>
                <w:lang w:val="sr-Latn-CS" w:eastAsia="sr-Latn-CS"/>
              </w:rPr>
            </w:pPr>
            <w:r w:rsidRPr="007C1569">
              <w:rPr>
                <w:rFonts w:eastAsia="Times New Roman" w:cs="Calibri"/>
                <w:lang w:val="sr-Latn-BA" w:eastAsia="sr-Latn-BA"/>
              </w:rPr>
              <w:t>Matem.</w:t>
            </w:r>
          </w:p>
          <w:p w:rsidR="007C1569" w:rsidRPr="007C1569" w:rsidRDefault="007C1569" w:rsidP="007C1569">
            <w:pPr>
              <w:spacing w:after="0" w:line="20" w:lineRule="atLeast"/>
              <w:jc w:val="center"/>
              <w:rPr>
                <w:rFonts w:eastAsia="Arial Unicode MS" w:cs="Calibri"/>
                <w:color w:val="000000"/>
                <w:lang w:val="sr-Latn-CS" w:eastAsia="sr-Latn-CS"/>
              </w:rPr>
            </w:pPr>
            <w:r w:rsidRPr="007C1569">
              <w:rPr>
                <w:rFonts w:eastAsia="Times New Roman" w:cs="Calibri"/>
                <w:lang w:val="sr-Latn-BA" w:eastAsia="sr-Latn-BA"/>
              </w:rPr>
              <w:t>greške</w:t>
            </w:r>
          </w:p>
        </w:tc>
        <w:tc>
          <w:tcPr>
            <w:tcW w:w="993" w:type="dxa"/>
            <w:vAlign w:val="center"/>
            <w:hideMark/>
          </w:tcPr>
          <w:p w:rsidR="007C1569" w:rsidRPr="007C1569" w:rsidRDefault="007C1569" w:rsidP="007C1569">
            <w:pPr>
              <w:spacing w:after="0" w:line="20" w:lineRule="atLeast"/>
              <w:jc w:val="center"/>
              <w:rPr>
                <w:rFonts w:eastAsia="Arial Unicode MS" w:cs="Calibri"/>
                <w:color w:val="000000"/>
                <w:lang w:val="sr-Latn-CS" w:eastAsia="sr-Latn-CS"/>
              </w:rPr>
            </w:pPr>
            <w:r w:rsidRPr="007C1569">
              <w:rPr>
                <w:rFonts w:eastAsia="Times New Roman" w:cs="Calibri"/>
                <w:lang w:val="sr-Latn-BA" w:eastAsia="sr-Latn-BA"/>
              </w:rPr>
              <w:t>Popusti</w:t>
            </w:r>
          </w:p>
        </w:tc>
        <w:tc>
          <w:tcPr>
            <w:tcW w:w="1417" w:type="dxa"/>
            <w:vMerge/>
            <w:vAlign w:val="center"/>
            <w:hideMark/>
          </w:tcPr>
          <w:p w:rsidR="007C1569" w:rsidRPr="007C1569" w:rsidRDefault="007C1569" w:rsidP="007C1569">
            <w:pPr>
              <w:spacing w:after="0" w:line="20" w:lineRule="atLeast"/>
              <w:rPr>
                <w:rFonts w:eastAsia="Arial Unicode MS" w:cs="Calibri"/>
                <w:color w:val="000000"/>
                <w:lang w:val="sr-Latn-CS" w:eastAsia="sr-Latn-CS"/>
              </w:rPr>
            </w:pPr>
          </w:p>
        </w:tc>
        <w:tc>
          <w:tcPr>
            <w:tcW w:w="1457" w:type="dxa"/>
            <w:vMerge/>
            <w:vAlign w:val="center"/>
            <w:hideMark/>
          </w:tcPr>
          <w:p w:rsidR="007C1569" w:rsidRPr="007C1569" w:rsidRDefault="007C1569" w:rsidP="007C1569">
            <w:pPr>
              <w:spacing w:after="0" w:line="20" w:lineRule="atLeast"/>
              <w:rPr>
                <w:rFonts w:eastAsia="Arial Unicode MS" w:cs="Calibri"/>
                <w:color w:val="000000"/>
                <w:lang w:val="sr-Latn-CS" w:eastAsia="sr-Latn-CS"/>
              </w:rPr>
            </w:pPr>
          </w:p>
        </w:tc>
      </w:tr>
      <w:tr w:rsidR="007C1569" w:rsidRPr="007C1569" w:rsidTr="006A0C45">
        <w:trPr>
          <w:trHeight w:val="531"/>
        </w:trPr>
        <w:tc>
          <w:tcPr>
            <w:tcW w:w="464" w:type="dxa"/>
            <w:vAlign w:val="center"/>
            <w:hideMark/>
          </w:tcPr>
          <w:p w:rsidR="007C1569" w:rsidRPr="007C1569" w:rsidRDefault="007C1569" w:rsidP="007C1569">
            <w:pPr>
              <w:spacing w:after="0" w:line="20" w:lineRule="atLeast"/>
              <w:jc w:val="center"/>
              <w:rPr>
                <w:rFonts w:eastAsia="Arial Unicode MS" w:cs="Calibri"/>
                <w:color w:val="000000"/>
                <w:lang w:val="sr-Latn-CS" w:eastAsia="sr-Latn-CS"/>
              </w:rPr>
            </w:pPr>
            <w:r w:rsidRPr="007C1569">
              <w:rPr>
                <w:rFonts w:eastAsia="Times New Roman" w:cs="Calibri"/>
                <w:lang w:val="sr-Latn-BA" w:eastAsia="sr-Latn-BA"/>
              </w:rPr>
              <w:t>1</w:t>
            </w:r>
          </w:p>
        </w:tc>
        <w:tc>
          <w:tcPr>
            <w:tcW w:w="2621" w:type="dxa"/>
            <w:vAlign w:val="center"/>
            <w:hideMark/>
          </w:tcPr>
          <w:p w:rsidR="007C1569" w:rsidRPr="007C1569" w:rsidRDefault="007C1569" w:rsidP="007C1569">
            <w:pPr>
              <w:spacing w:after="0" w:line="20" w:lineRule="atLeast"/>
              <w:rPr>
                <w:rFonts w:eastAsia="Arial Unicode MS" w:cs="Calibri"/>
                <w:color w:val="000000"/>
                <w:lang w:val="sr-Cyrl-BA" w:eastAsia="sr-Latn-CS"/>
              </w:rPr>
            </w:pPr>
            <w:r w:rsidRPr="007C1569">
              <w:rPr>
                <w:rFonts w:cs="Times New Roman"/>
                <w:lang w:val="sr-Latn-BA" w:eastAsia="sr-Latn-BA"/>
              </w:rPr>
              <w:t xml:space="preserve">   „ELEKTRO-REMONT“ s.p.Obrad Zekić, UGLJEVIK</w:t>
            </w:r>
          </w:p>
        </w:tc>
        <w:tc>
          <w:tcPr>
            <w:tcW w:w="1701" w:type="dxa"/>
            <w:vAlign w:val="center"/>
            <w:hideMark/>
          </w:tcPr>
          <w:p w:rsidR="007C1569" w:rsidRPr="007C1569" w:rsidRDefault="007C1569" w:rsidP="007C1569">
            <w:pPr>
              <w:spacing w:after="0" w:line="20" w:lineRule="atLeast"/>
              <w:jc w:val="center"/>
              <w:rPr>
                <w:rFonts w:eastAsia="Arial Unicode MS" w:cs="Calibri"/>
                <w:color w:val="000000"/>
                <w:lang w:val="sr-Latn-BA" w:eastAsia="sr-Latn-CS"/>
              </w:rPr>
            </w:pPr>
            <w:r w:rsidRPr="007C1569">
              <w:rPr>
                <w:rFonts w:eastAsia="Arial Unicode MS" w:cs="Calibri"/>
                <w:color w:val="000000"/>
                <w:lang w:val="sr-Latn-BA" w:eastAsia="sr-Latn-CS"/>
              </w:rPr>
              <w:t>81.843,50 KM</w:t>
            </w:r>
          </w:p>
        </w:tc>
        <w:tc>
          <w:tcPr>
            <w:tcW w:w="992" w:type="dxa"/>
            <w:vAlign w:val="center"/>
            <w:hideMark/>
          </w:tcPr>
          <w:p w:rsidR="007C1569" w:rsidRPr="007C1569" w:rsidRDefault="007C1569" w:rsidP="007C1569">
            <w:pPr>
              <w:spacing w:after="0" w:line="20" w:lineRule="atLeast"/>
              <w:jc w:val="center"/>
              <w:rPr>
                <w:rFonts w:eastAsia="Arial Unicode MS" w:cs="Calibri"/>
                <w:color w:val="000000"/>
                <w:lang w:val="sr-Latn-CS" w:eastAsia="sr-Latn-CS"/>
              </w:rPr>
            </w:pPr>
            <w:r w:rsidRPr="007C1569">
              <w:rPr>
                <w:rFonts w:eastAsia="Arial Unicode MS" w:cs="Calibri"/>
                <w:color w:val="000000"/>
                <w:lang w:val="sr-Latn-CS" w:eastAsia="sr-Latn-CS"/>
              </w:rPr>
              <w:t>Da</w:t>
            </w:r>
          </w:p>
        </w:tc>
        <w:tc>
          <w:tcPr>
            <w:tcW w:w="993" w:type="dxa"/>
            <w:vAlign w:val="center"/>
            <w:hideMark/>
          </w:tcPr>
          <w:p w:rsidR="007C1569" w:rsidRPr="007C1569" w:rsidRDefault="007C1569" w:rsidP="007C1569">
            <w:pPr>
              <w:spacing w:after="0" w:line="20" w:lineRule="atLeast"/>
              <w:jc w:val="center"/>
              <w:rPr>
                <w:rFonts w:eastAsia="Arial Unicode MS" w:cs="Calibri"/>
                <w:color w:val="000000"/>
                <w:lang w:val="sr-Latn-CS" w:eastAsia="sr-Latn-CS"/>
              </w:rPr>
            </w:pPr>
            <w:r w:rsidRPr="007C1569">
              <w:rPr>
                <w:rFonts w:eastAsia="Times New Roman" w:cs="Calibri"/>
                <w:lang w:val="sr-Latn-BA" w:eastAsia="sr-Latn-BA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7C1569" w:rsidRPr="007C1569" w:rsidRDefault="007C1569" w:rsidP="007C1569">
            <w:pPr>
              <w:spacing w:after="0" w:line="20" w:lineRule="atLeast"/>
              <w:jc w:val="center"/>
              <w:rPr>
                <w:rFonts w:eastAsia="Arial Unicode MS" w:cs="Calibri"/>
                <w:b/>
                <w:color w:val="000000"/>
                <w:lang w:val="sr-Latn-BA" w:eastAsia="sr-Latn-CS"/>
              </w:rPr>
            </w:pPr>
            <w:r w:rsidRPr="007C1569">
              <w:rPr>
                <w:rFonts w:eastAsia="Times New Roman" w:cs="Times New Roman"/>
                <w:lang/>
              </w:rPr>
              <w:t>76.843,50 KM</w:t>
            </w:r>
          </w:p>
        </w:tc>
        <w:tc>
          <w:tcPr>
            <w:tcW w:w="1457" w:type="dxa"/>
            <w:vAlign w:val="center"/>
            <w:hideMark/>
          </w:tcPr>
          <w:p w:rsidR="007C1569" w:rsidRPr="007C1569" w:rsidRDefault="007C1569" w:rsidP="007C1569">
            <w:pPr>
              <w:spacing w:after="0" w:line="20" w:lineRule="atLeast"/>
              <w:jc w:val="center"/>
              <w:rPr>
                <w:rFonts w:eastAsia="Arial Unicode MS" w:cs="Calibri"/>
                <w:color w:val="000000"/>
                <w:lang w:val="sr-Latn-CS" w:eastAsia="sr-Latn-CS"/>
              </w:rPr>
            </w:pPr>
            <w:r w:rsidRPr="007C1569">
              <w:rPr>
                <w:rFonts w:eastAsia="Times New Roman" w:cs="Calibri"/>
                <w:lang w:val="sr-Latn-BA" w:eastAsia="sr-Latn-BA"/>
              </w:rPr>
              <w:t>-</w:t>
            </w:r>
          </w:p>
        </w:tc>
      </w:tr>
    </w:tbl>
    <w:p w:rsidR="004F00D8" w:rsidRPr="007C1569" w:rsidRDefault="004F00D8">
      <w:pPr>
        <w:spacing w:after="0"/>
        <w:jc w:val="both"/>
        <w:rPr>
          <w:rFonts w:eastAsia="Times New Roman" w:cs="Calibri"/>
          <w:color w:val="000000"/>
        </w:rPr>
      </w:pPr>
    </w:p>
    <w:p w:rsidR="004F00D8" w:rsidRPr="007C1569" w:rsidRDefault="005B502D" w:rsidP="006A0C45">
      <w:pPr>
        <w:keepNext/>
        <w:keepLines/>
        <w:spacing w:after="0"/>
        <w:rPr>
          <w:rFonts w:eastAsia="Times New Roman" w:cs="Calibri"/>
        </w:rPr>
      </w:pPr>
      <w:r w:rsidRPr="007C1569">
        <w:rPr>
          <w:rFonts w:eastAsia="Times New Roman" w:cs="Calibri"/>
        </w:rPr>
        <w:t xml:space="preserve">U </w:t>
      </w:r>
      <w:proofErr w:type="spellStart"/>
      <w:r w:rsidRPr="007C1569">
        <w:rPr>
          <w:rFonts w:eastAsia="Times New Roman" w:cs="Calibri"/>
        </w:rPr>
        <w:t>postupku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ocjene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provedenog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postupka</w:t>
      </w:r>
      <w:proofErr w:type="spellEnd"/>
      <w:r w:rsidRPr="007C1569">
        <w:rPr>
          <w:rFonts w:eastAsia="Times New Roman" w:cs="Calibri"/>
        </w:rPr>
        <w:t xml:space="preserve">, </w:t>
      </w:r>
      <w:proofErr w:type="spellStart"/>
      <w:r w:rsidRPr="007C1569">
        <w:rPr>
          <w:rFonts w:eastAsia="Times New Roman" w:cs="Calibri"/>
        </w:rPr>
        <w:t>utvrđeno</w:t>
      </w:r>
      <w:proofErr w:type="spellEnd"/>
      <w:r w:rsidRPr="007C1569">
        <w:rPr>
          <w:rFonts w:eastAsia="Times New Roman" w:cs="Calibri"/>
        </w:rPr>
        <w:t xml:space="preserve"> je </w:t>
      </w:r>
      <w:proofErr w:type="spellStart"/>
      <w:r w:rsidRPr="007C1569">
        <w:rPr>
          <w:rFonts w:eastAsia="Times New Roman" w:cs="Calibri"/>
        </w:rPr>
        <w:t>da</w:t>
      </w:r>
      <w:proofErr w:type="spellEnd"/>
      <w:r w:rsidRPr="007C1569">
        <w:rPr>
          <w:rFonts w:eastAsia="Times New Roman" w:cs="Calibri"/>
        </w:rPr>
        <w:t xml:space="preserve"> </w:t>
      </w:r>
      <w:proofErr w:type="spellStart"/>
      <w:proofErr w:type="gramStart"/>
      <w:r w:rsidRPr="007C1569">
        <w:rPr>
          <w:rFonts w:eastAsia="Times New Roman" w:cs="Calibri"/>
        </w:rPr>
        <w:t>nema</w:t>
      </w:r>
      <w:proofErr w:type="spellEnd"/>
      <w:proofErr w:type="gram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razloga</w:t>
      </w:r>
      <w:proofErr w:type="spellEnd"/>
      <w:r w:rsidRPr="007C1569">
        <w:rPr>
          <w:rFonts w:eastAsia="Times New Roman" w:cs="Calibri"/>
        </w:rPr>
        <w:t xml:space="preserve">, </w:t>
      </w:r>
      <w:proofErr w:type="spellStart"/>
      <w:r w:rsidRPr="007C1569">
        <w:rPr>
          <w:rFonts w:eastAsia="Times New Roman" w:cs="Calibri"/>
        </w:rPr>
        <w:t>nepravilnosti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niti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propusta</w:t>
      </w:r>
      <w:proofErr w:type="spellEnd"/>
      <w:r w:rsidRPr="007C1569">
        <w:rPr>
          <w:rFonts w:eastAsia="Times New Roman" w:cs="Calibri"/>
        </w:rPr>
        <w:t xml:space="preserve"> u </w:t>
      </w:r>
      <w:proofErr w:type="spellStart"/>
      <w:r w:rsidRPr="007C1569">
        <w:rPr>
          <w:rFonts w:eastAsia="Times New Roman" w:cs="Calibri"/>
        </w:rPr>
        <w:t>radukoji</w:t>
      </w:r>
      <w:proofErr w:type="spellEnd"/>
      <w:r w:rsidRPr="007C1569">
        <w:rPr>
          <w:rFonts w:eastAsia="Times New Roman" w:cs="Calibri"/>
        </w:rPr>
        <w:t xml:space="preserve"> bi </w:t>
      </w:r>
      <w:proofErr w:type="spellStart"/>
      <w:r w:rsidRPr="007C1569">
        <w:rPr>
          <w:rFonts w:eastAsia="Times New Roman" w:cs="Calibri"/>
        </w:rPr>
        <w:t>eventualno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bili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osnov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za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neprihvatanje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preporuke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Komisije</w:t>
      </w:r>
      <w:proofErr w:type="spellEnd"/>
      <w:r w:rsidRPr="007C1569">
        <w:rPr>
          <w:rFonts w:eastAsia="Times New Roman" w:cs="Calibri"/>
        </w:rPr>
        <w:t>.</w:t>
      </w:r>
    </w:p>
    <w:p w:rsidR="004F00D8" w:rsidRPr="007C1569" w:rsidRDefault="005B502D" w:rsidP="006A0C45">
      <w:pPr>
        <w:tabs>
          <w:tab w:val="left" w:pos="240"/>
          <w:tab w:val="left" w:pos="8640"/>
        </w:tabs>
        <w:spacing w:after="0"/>
        <w:ind w:right="180"/>
        <w:rPr>
          <w:rFonts w:eastAsia="Times New Roman" w:cs="Calibri"/>
        </w:rPr>
      </w:pPr>
      <w:proofErr w:type="spellStart"/>
      <w:proofErr w:type="gramStart"/>
      <w:r w:rsidRPr="007C1569">
        <w:rPr>
          <w:rFonts w:eastAsia="Times New Roman" w:cs="Calibri"/>
        </w:rPr>
        <w:t>Iz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navedenih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razloga</w:t>
      </w:r>
      <w:proofErr w:type="spellEnd"/>
      <w:r w:rsidRPr="007C1569">
        <w:rPr>
          <w:rFonts w:eastAsia="Times New Roman" w:cs="Calibri"/>
        </w:rPr>
        <w:t xml:space="preserve">, </w:t>
      </w:r>
      <w:proofErr w:type="spellStart"/>
      <w:r w:rsidRPr="007C1569">
        <w:rPr>
          <w:rFonts w:eastAsia="Times New Roman" w:cs="Calibri"/>
        </w:rPr>
        <w:t>primjenom</w:t>
      </w:r>
      <w:proofErr w:type="spellEnd"/>
      <w:r w:rsidR="00D62AAD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člana</w:t>
      </w:r>
      <w:proofErr w:type="spellEnd"/>
      <w:r w:rsidRPr="007C1569">
        <w:rPr>
          <w:rFonts w:eastAsia="Times New Roman" w:cs="Calibri"/>
        </w:rPr>
        <w:t xml:space="preserve"> 64.stav 1.</w:t>
      </w:r>
      <w:proofErr w:type="gramEnd"/>
      <w:r w:rsidRPr="007C1569">
        <w:rPr>
          <w:rFonts w:eastAsia="Times New Roman" w:cs="Calibri"/>
        </w:rPr>
        <w:t xml:space="preserve"> </w:t>
      </w:r>
      <w:proofErr w:type="spellStart"/>
      <w:proofErr w:type="gramStart"/>
      <w:r w:rsidRPr="007C1569">
        <w:rPr>
          <w:rFonts w:eastAsia="Times New Roman" w:cs="Calibri"/>
        </w:rPr>
        <w:t>tačka</w:t>
      </w:r>
      <w:proofErr w:type="spellEnd"/>
      <w:proofErr w:type="gramEnd"/>
      <w:r w:rsidRPr="007C1569">
        <w:rPr>
          <w:rFonts w:eastAsia="Times New Roman" w:cs="Calibri"/>
        </w:rPr>
        <w:t xml:space="preserve"> b. </w:t>
      </w:r>
      <w:proofErr w:type="spellStart"/>
      <w:r w:rsidRPr="007C1569">
        <w:rPr>
          <w:rFonts w:eastAsia="Times New Roman" w:cs="Calibri"/>
        </w:rPr>
        <w:t>Zakona</w:t>
      </w:r>
      <w:proofErr w:type="spellEnd"/>
      <w:r w:rsidRPr="007C1569">
        <w:rPr>
          <w:rFonts w:eastAsia="Times New Roman" w:cs="Calibri"/>
        </w:rPr>
        <w:t xml:space="preserve"> o </w:t>
      </w:r>
      <w:proofErr w:type="spellStart"/>
      <w:r w:rsidRPr="007C1569">
        <w:rPr>
          <w:rFonts w:eastAsia="Times New Roman" w:cs="Calibri"/>
        </w:rPr>
        <w:t>javnim</w:t>
      </w:r>
      <w:proofErr w:type="spellEnd"/>
      <w:r w:rsidR="00D62AAD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nabavkama</w:t>
      </w:r>
      <w:proofErr w:type="spellEnd"/>
      <w:r w:rsidR="00D62AAD">
        <w:rPr>
          <w:rFonts w:eastAsia="Times New Roman" w:cs="Calibri"/>
        </w:rPr>
        <w:t xml:space="preserve"> I </w:t>
      </w:r>
      <w:proofErr w:type="spellStart"/>
      <w:r w:rsidRPr="007C1569">
        <w:rPr>
          <w:rFonts w:eastAsia="Times New Roman" w:cs="Calibri"/>
        </w:rPr>
        <w:t>tačke</w:t>
      </w:r>
      <w:proofErr w:type="spellEnd"/>
      <w:r w:rsidRPr="007C1569">
        <w:rPr>
          <w:rFonts w:eastAsia="Times New Roman" w:cs="Calibri"/>
        </w:rPr>
        <w:t xml:space="preserve"> 5.8.tenderske </w:t>
      </w:r>
      <w:proofErr w:type="spellStart"/>
      <w:r w:rsidRPr="007C1569">
        <w:rPr>
          <w:rFonts w:eastAsia="Times New Roman" w:cs="Calibri"/>
        </w:rPr>
        <w:t>dokumentacije</w:t>
      </w:r>
      <w:proofErr w:type="spellEnd"/>
      <w:r w:rsidRPr="007C1569">
        <w:rPr>
          <w:rFonts w:eastAsia="Times New Roman" w:cs="Calibri"/>
        </w:rPr>
        <w:t xml:space="preserve">, </w:t>
      </w:r>
      <w:proofErr w:type="spellStart"/>
      <w:r w:rsidRPr="007C1569">
        <w:rPr>
          <w:rFonts w:eastAsia="Times New Roman" w:cs="Calibri"/>
        </w:rPr>
        <w:t>odlučeno</w:t>
      </w:r>
      <w:proofErr w:type="spellEnd"/>
      <w:r w:rsidRPr="007C1569">
        <w:rPr>
          <w:rFonts w:eastAsia="Times New Roman" w:cs="Calibri"/>
        </w:rPr>
        <w:t xml:space="preserve"> je </w:t>
      </w:r>
      <w:proofErr w:type="spellStart"/>
      <w:r w:rsidRPr="007C1569">
        <w:rPr>
          <w:rFonts w:eastAsia="Times New Roman" w:cs="Calibri"/>
        </w:rPr>
        <w:t>kao</w:t>
      </w:r>
      <w:proofErr w:type="spellEnd"/>
      <w:r w:rsidRPr="007C1569">
        <w:rPr>
          <w:rFonts w:eastAsia="Times New Roman" w:cs="Calibri"/>
        </w:rPr>
        <w:t xml:space="preserve"> u </w:t>
      </w:r>
      <w:proofErr w:type="spellStart"/>
      <w:r w:rsidRPr="007C1569">
        <w:rPr>
          <w:rFonts w:eastAsia="Times New Roman" w:cs="Calibri"/>
        </w:rPr>
        <w:t>članu</w:t>
      </w:r>
      <w:proofErr w:type="spellEnd"/>
      <w:r w:rsidRPr="007C1569">
        <w:rPr>
          <w:rFonts w:eastAsia="Times New Roman" w:cs="Calibri"/>
        </w:rPr>
        <w:t xml:space="preserve">  1. </w:t>
      </w:r>
      <w:proofErr w:type="spellStart"/>
      <w:r w:rsidR="00D62AAD" w:rsidRPr="007C1569">
        <w:rPr>
          <w:rFonts w:eastAsia="Times New Roman" w:cs="Calibri"/>
        </w:rPr>
        <w:t>O</w:t>
      </w:r>
      <w:r w:rsidRPr="007C1569">
        <w:rPr>
          <w:rFonts w:eastAsia="Times New Roman" w:cs="Calibri"/>
        </w:rPr>
        <w:t>ve</w:t>
      </w:r>
      <w:proofErr w:type="spellEnd"/>
      <w:r w:rsidR="00D62AAD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Odluke</w:t>
      </w:r>
      <w:proofErr w:type="spellEnd"/>
      <w:r w:rsidRPr="007C1569">
        <w:rPr>
          <w:rFonts w:eastAsia="Times New Roman" w:cs="Calibri"/>
        </w:rPr>
        <w:t>.</w:t>
      </w:r>
    </w:p>
    <w:p w:rsidR="004F00D8" w:rsidRPr="007C1569" w:rsidRDefault="004F00D8" w:rsidP="006A0C45">
      <w:pPr>
        <w:tabs>
          <w:tab w:val="left" w:pos="240"/>
          <w:tab w:val="left" w:pos="8640"/>
        </w:tabs>
        <w:spacing w:after="0"/>
        <w:ind w:right="180"/>
        <w:rPr>
          <w:rFonts w:eastAsia="Times New Roman" w:cs="Calibri"/>
        </w:rPr>
      </w:pPr>
    </w:p>
    <w:p w:rsidR="004F00D8" w:rsidRPr="007C1569" w:rsidRDefault="005B502D" w:rsidP="006A0C45">
      <w:pPr>
        <w:tabs>
          <w:tab w:val="left" w:pos="8640"/>
        </w:tabs>
        <w:spacing w:after="0"/>
        <w:ind w:right="180"/>
        <w:rPr>
          <w:rFonts w:eastAsia="Times New Roman" w:cs="Calibri"/>
          <w:b/>
        </w:rPr>
      </w:pPr>
      <w:r w:rsidRPr="007C1569">
        <w:rPr>
          <w:rFonts w:eastAsia="Times New Roman" w:cs="Calibri"/>
          <w:b/>
        </w:rPr>
        <w:t>PRAVNA POUKA:</w:t>
      </w:r>
    </w:p>
    <w:p w:rsidR="004F00D8" w:rsidRPr="007C1569" w:rsidRDefault="005B502D" w:rsidP="006A0C45">
      <w:pPr>
        <w:tabs>
          <w:tab w:val="left" w:pos="8640"/>
        </w:tabs>
        <w:spacing w:after="0"/>
        <w:ind w:right="180"/>
        <w:rPr>
          <w:rFonts w:eastAsia="Times New Roman" w:cs="Calibri"/>
          <w:b/>
        </w:rPr>
      </w:pPr>
      <w:proofErr w:type="spellStart"/>
      <w:r w:rsidRPr="007C1569">
        <w:rPr>
          <w:rFonts w:eastAsia="Times New Roman" w:cs="Calibri"/>
        </w:rPr>
        <w:t>Protiv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ove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odluke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može</w:t>
      </w:r>
      <w:proofErr w:type="spellEnd"/>
      <w:r w:rsidRPr="007C1569">
        <w:rPr>
          <w:rFonts w:eastAsia="Times New Roman" w:cs="Calibri"/>
        </w:rPr>
        <w:t xml:space="preserve"> se </w:t>
      </w:r>
      <w:proofErr w:type="spellStart"/>
      <w:r w:rsidRPr="007C1569">
        <w:rPr>
          <w:rFonts w:eastAsia="Times New Roman" w:cs="Calibri"/>
        </w:rPr>
        <w:t>izjaviti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žalba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najkasnije</w:t>
      </w:r>
      <w:proofErr w:type="spellEnd"/>
      <w:r w:rsidRPr="007C1569">
        <w:rPr>
          <w:rFonts w:eastAsia="Times New Roman" w:cs="Calibri"/>
        </w:rPr>
        <w:t xml:space="preserve"> u </w:t>
      </w:r>
      <w:proofErr w:type="spellStart"/>
      <w:r w:rsidRPr="007C1569">
        <w:rPr>
          <w:rFonts w:eastAsia="Times New Roman" w:cs="Calibri"/>
        </w:rPr>
        <w:t>rokuod</w:t>
      </w:r>
      <w:proofErr w:type="spellEnd"/>
      <w:r w:rsidRPr="007C1569">
        <w:rPr>
          <w:rFonts w:eastAsia="Times New Roman" w:cs="Calibri"/>
        </w:rPr>
        <w:t xml:space="preserve"> 10 (</w:t>
      </w:r>
      <w:proofErr w:type="spellStart"/>
      <w:r w:rsidRPr="007C1569">
        <w:rPr>
          <w:rFonts w:eastAsia="Times New Roman" w:cs="Calibri"/>
        </w:rPr>
        <w:t>deset</w:t>
      </w:r>
      <w:proofErr w:type="spellEnd"/>
      <w:r w:rsidRPr="007C1569">
        <w:rPr>
          <w:rFonts w:eastAsia="Times New Roman" w:cs="Calibri"/>
        </w:rPr>
        <w:t xml:space="preserve">) </w:t>
      </w:r>
      <w:proofErr w:type="spellStart"/>
      <w:proofErr w:type="gramStart"/>
      <w:r w:rsidRPr="007C1569">
        <w:rPr>
          <w:rFonts w:eastAsia="Times New Roman" w:cs="Calibri"/>
        </w:rPr>
        <w:t>dana</w:t>
      </w:r>
      <w:proofErr w:type="spellEnd"/>
      <w:proofErr w:type="gramEnd"/>
      <w:r w:rsidRPr="007C1569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od</w:t>
      </w:r>
      <w:proofErr w:type="spellEnd"/>
      <w:r w:rsidRPr="007C1569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dana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prijema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ove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odluke</w:t>
      </w:r>
      <w:proofErr w:type="spellEnd"/>
      <w:r w:rsidRPr="007C1569">
        <w:rPr>
          <w:rFonts w:eastAsia="Times New Roman" w:cs="Calibri"/>
        </w:rPr>
        <w:t xml:space="preserve">.  </w:t>
      </w:r>
      <w:proofErr w:type="spellStart"/>
      <w:r w:rsidRPr="007C1569">
        <w:rPr>
          <w:rFonts w:eastAsia="Times New Roman" w:cs="Calibri"/>
        </w:rPr>
        <w:t>Žalba</w:t>
      </w:r>
      <w:proofErr w:type="spellEnd"/>
      <w:r w:rsidRPr="007C1569">
        <w:rPr>
          <w:rFonts w:eastAsia="Times New Roman" w:cs="Calibri"/>
        </w:rPr>
        <w:t xml:space="preserve"> se </w:t>
      </w:r>
      <w:proofErr w:type="spellStart"/>
      <w:r w:rsidRPr="007C1569">
        <w:rPr>
          <w:rFonts w:eastAsia="Times New Roman" w:cs="Calibri"/>
        </w:rPr>
        <w:t>podnosi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putem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ovog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ugovornog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organa</w:t>
      </w:r>
      <w:proofErr w:type="spellEnd"/>
      <w:r w:rsidRPr="007C1569">
        <w:rPr>
          <w:rFonts w:eastAsia="Times New Roman" w:cs="Calibri"/>
        </w:rPr>
        <w:t xml:space="preserve"> u </w:t>
      </w:r>
      <w:proofErr w:type="spellStart"/>
      <w:r w:rsidRPr="007C1569">
        <w:rPr>
          <w:rFonts w:eastAsia="Times New Roman" w:cs="Calibri"/>
        </w:rPr>
        <w:t>dovoljnom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broju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primjeraka</w:t>
      </w:r>
      <w:proofErr w:type="spellEnd"/>
      <w:r w:rsidRPr="007C1569">
        <w:rPr>
          <w:rFonts w:eastAsia="Times New Roman" w:cs="Calibri"/>
        </w:rPr>
        <w:t xml:space="preserve">, a </w:t>
      </w:r>
      <w:proofErr w:type="spellStart"/>
      <w:r w:rsidRPr="007C1569">
        <w:rPr>
          <w:rFonts w:eastAsia="Times New Roman" w:cs="Calibri"/>
        </w:rPr>
        <w:t>koji</w:t>
      </w:r>
      <w:proofErr w:type="spellEnd"/>
      <w:r w:rsidRPr="007C1569">
        <w:rPr>
          <w:rFonts w:eastAsia="Times New Roman" w:cs="Calibri"/>
        </w:rPr>
        <w:t xml:space="preserve"> ne </w:t>
      </w:r>
      <w:proofErr w:type="spellStart"/>
      <w:r w:rsidRPr="007C1569">
        <w:rPr>
          <w:rFonts w:eastAsia="Times New Roman" w:cs="Calibri"/>
        </w:rPr>
        <w:t>može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biti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manjiod</w:t>
      </w:r>
      <w:proofErr w:type="spellEnd"/>
      <w:r w:rsidRPr="007C1569">
        <w:rPr>
          <w:rFonts w:eastAsia="Times New Roman" w:cs="Calibri"/>
        </w:rPr>
        <w:t xml:space="preserve"> tri, </w:t>
      </w:r>
      <w:proofErr w:type="spellStart"/>
      <w:r w:rsidRPr="007C1569">
        <w:rPr>
          <w:rFonts w:eastAsia="Times New Roman" w:cs="Calibri"/>
        </w:rPr>
        <w:t>kako</w:t>
      </w:r>
      <w:proofErr w:type="spellEnd"/>
      <w:r w:rsidRPr="007C1569">
        <w:rPr>
          <w:rFonts w:eastAsia="Times New Roman" w:cs="Calibri"/>
        </w:rPr>
        <w:t xml:space="preserve"> bi </w:t>
      </w:r>
      <w:proofErr w:type="spellStart"/>
      <w:r w:rsidRPr="007C1569">
        <w:rPr>
          <w:rFonts w:eastAsia="Times New Roman" w:cs="Calibri"/>
        </w:rPr>
        <w:t>mogla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biti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uručena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izabranom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ponuđaču</w:t>
      </w:r>
      <w:proofErr w:type="spellEnd"/>
      <w:r w:rsidRPr="007C1569">
        <w:rPr>
          <w:rFonts w:eastAsia="Times New Roman" w:cs="Calibri"/>
        </w:rPr>
        <w:t>, ka</w:t>
      </w:r>
      <w:r w:rsidR="006A0C45">
        <w:rPr>
          <w:rFonts w:eastAsia="Times New Roman" w:cs="Calibri"/>
        </w:rPr>
        <w:t xml:space="preserve"> </w:t>
      </w:r>
      <w:r w:rsidRPr="007C1569">
        <w:rPr>
          <w:rFonts w:eastAsia="Times New Roman" w:cs="Calibri"/>
        </w:rPr>
        <w:t>o</w:t>
      </w:r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idrugim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strankama</w:t>
      </w:r>
      <w:proofErr w:type="spellEnd"/>
      <w:r w:rsidRPr="007C1569">
        <w:rPr>
          <w:rFonts w:eastAsia="Times New Roman" w:cs="Calibri"/>
        </w:rPr>
        <w:t xml:space="preserve"> u </w:t>
      </w:r>
      <w:proofErr w:type="spellStart"/>
      <w:r w:rsidRPr="007C1569">
        <w:rPr>
          <w:rFonts w:eastAsia="Times New Roman" w:cs="Calibri"/>
        </w:rPr>
        <w:t>postupku</w:t>
      </w:r>
      <w:proofErr w:type="spellEnd"/>
      <w:r w:rsidRPr="007C1569">
        <w:rPr>
          <w:rFonts w:eastAsia="Times New Roman" w:cs="Calibri"/>
        </w:rPr>
        <w:t xml:space="preserve">, </w:t>
      </w:r>
      <w:proofErr w:type="spellStart"/>
      <w:r w:rsidRPr="007C1569">
        <w:rPr>
          <w:rFonts w:eastAsia="Times New Roman" w:cs="Calibri"/>
        </w:rPr>
        <w:t>direktno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na</w:t>
      </w:r>
      <w:proofErr w:type="spellEnd"/>
      <w:r w:rsidR="006A0C45">
        <w:rPr>
          <w:rFonts w:eastAsia="Times New Roman" w:cs="Calibri"/>
        </w:rPr>
        <w:t xml:space="preserve"> protocol </w:t>
      </w:r>
      <w:proofErr w:type="spellStart"/>
      <w:r w:rsidRPr="007C1569">
        <w:rPr>
          <w:rFonts w:eastAsia="Times New Roman" w:cs="Calibri"/>
        </w:rPr>
        <w:t>ugovornog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organa</w:t>
      </w:r>
      <w:proofErr w:type="spellEnd"/>
      <w:r w:rsidRPr="007C1569">
        <w:rPr>
          <w:rFonts w:eastAsia="Times New Roman" w:cs="Calibri"/>
        </w:rPr>
        <w:t xml:space="preserve"> u </w:t>
      </w:r>
      <w:proofErr w:type="spellStart"/>
      <w:r w:rsidRPr="007C1569">
        <w:rPr>
          <w:rFonts w:eastAsia="Times New Roman" w:cs="Calibri"/>
        </w:rPr>
        <w:t>šalte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rsalu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Opštinske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uprave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Opštine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Ugljevik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ili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preporučenom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pošiljkom</w:t>
      </w:r>
      <w:proofErr w:type="spellEnd"/>
      <w:r w:rsidRPr="007C1569">
        <w:rPr>
          <w:rFonts w:eastAsia="Times New Roman" w:cs="Calibri"/>
        </w:rPr>
        <w:t>.</w:t>
      </w:r>
    </w:p>
    <w:p w:rsidR="004F00D8" w:rsidRPr="007C1569" w:rsidRDefault="004F00D8" w:rsidP="006A0C45">
      <w:pPr>
        <w:tabs>
          <w:tab w:val="left" w:pos="8640"/>
        </w:tabs>
        <w:spacing w:after="0"/>
        <w:ind w:right="180"/>
        <w:rPr>
          <w:rFonts w:eastAsia="Times New Roman" w:cs="Calibri"/>
        </w:rPr>
      </w:pPr>
    </w:p>
    <w:p w:rsidR="004F00D8" w:rsidRPr="007C1569" w:rsidRDefault="005B502D">
      <w:pPr>
        <w:tabs>
          <w:tab w:val="left" w:pos="8640"/>
        </w:tabs>
        <w:spacing w:after="0"/>
        <w:ind w:right="180"/>
        <w:jc w:val="both"/>
        <w:rPr>
          <w:rFonts w:eastAsia="Times New Roman" w:cs="Calibri"/>
        </w:rPr>
      </w:pPr>
      <w:r w:rsidRPr="007C1569">
        <w:rPr>
          <w:rFonts w:eastAsia="Times New Roman" w:cs="Calibri"/>
        </w:rPr>
        <w:t xml:space="preserve">U </w:t>
      </w:r>
      <w:proofErr w:type="spellStart"/>
      <w:r w:rsidRPr="007C1569">
        <w:rPr>
          <w:rFonts w:eastAsia="Times New Roman" w:cs="Calibri"/>
        </w:rPr>
        <w:t>prilogu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ove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odlukedostavljamo</w:t>
      </w:r>
      <w:proofErr w:type="spellEnd"/>
      <w:r w:rsidRPr="007C1569">
        <w:rPr>
          <w:rFonts w:eastAsia="Times New Roman" w:cs="Calibri"/>
        </w:rPr>
        <w:t>:</w:t>
      </w:r>
    </w:p>
    <w:p w:rsidR="009B481A" w:rsidRPr="007C1569" w:rsidRDefault="005B502D" w:rsidP="007C1569">
      <w:pPr>
        <w:keepNext/>
        <w:keepLines/>
        <w:spacing w:after="0" w:line="264" w:lineRule="auto"/>
        <w:jc w:val="both"/>
        <w:rPr>
          <w:rFonts w:eastAsia="Times New Roman" w:cs="Calibri"/>
        </w:rPr>
      </w:pPr>
      <w:r w:rsidRPr="007C1569">
        <w:rPr>
          <w:rFonts w:eastAsia="Times New Roman" w:cs="Calibri"/>
          <w:b/>
        </w:rPr>
        <w:t>-</w:t>
      </w:r>
      <w:proofErr w:type="spellStart"/>
      <w:r w:rsidRPr="007C1569">
        <w:rPr>
          <w:rFonts w:eastAsia="Times New Roman" w:cs="Calibri"/>
        </w:rPr>
        <w:t>Zapis</w:t>
      </w:r>
      <w:r w:rsidR="009B481A" w:rsidRPr="007C1569">
        <w:rPr>
          <w:rFonts w:eastAsia="Times New Roman" w:cs="Calibri"/>
        </w:rPr>
        <w:t>nik</w:t>
      </w:r>
      <w:proofErr w:type="spellEnd"/>
      <w:r w:rsidR="009B481A" w:rsidRPr="007C1569">
        <w:rPr>
          <w:rFonts w:eastAsia="Times New Roman" w:cs="Calibri"/>
        </w:rPr>
        <w:t xml:space="preserve"> o </w:t>
      </w:r>
      <w:proofErr w:type="spellStart"/>
      <w:r w:rsidR="009B481A" w:rsidRPr="007C1569">
        <w:rPr>
          <w:rFonts w:eastAsia="Times New Roman" w:cs="Calibri"/>
        </w:rPr>
        <w:t>pregledu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="009B481A" w:rsidRPr="007C1569">
        <w:rPr>
          <w:rFonts w:eastAsia="Times New Roman" w:cs="Calibri"/>
        </w:rPr>
        <w:t>iocjeni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="009B481A" w:rsidRPr="007C1569">
        <w:rPr>
          <w:rFonts w:eastAsia="Times New Roman" w:cs="Calibri"/>
        </w:rPr>
        <w:t>ponude</w:t>
      </w:r>
      <w:proofErr w:type="spellEnd"/>
    </w:p>
    <w:p w:rsidR="004F00D8" w:rsidRPr="007C1569" w:rsidRDefault="004F00D8">
      <w:pPr>
        <w:tabs>
          <w:tab w:val="left" w:pos="8640"/>
        </w:tabs>
        <w:spacing w:after="0"/>
        <w:ind w:right="180"/>
        <w:jc w:val="both"/>
        <w:rPr>
          <w:rFonts w:eastAsia="Times New Roman" w:cs="Calibri"/>
        </w:rPr>
      </w:pPr>
    </w:p>
    <w:p w:rsidR="004F00D8" w:rsidRPr="007C1569" w:rsidRDefault="005B502D">
      <w:pPr>
        <w:tabs>
          <w:tab w:val="left" w:pos="8640"/>
        </w:tabs>
        <w:spacing w:after="0" w:line="240" w:lineRule="auto"/>
        <w:ind w:right="180"/>
        <w:jc w:val="both"/>
        <w:rPr>
          <w:rFonts w:eastAsia="Times New Roman" w:cs="Calibri"/>
        </w:rPr>
      </w:pPr>
      <w:proofErr w:type="spellStart"/>
      <w:r w:rsidRPr="007C1569">
        <w:rPr>
          <w:rFonts w:eastAsia="Times New Roman" w:cs="Calibri"/>
        </w:rPr>
        <w:t>Obrađivač</w:t>
      </w:r>
      <w:proofErr w:type="spellEnd"/>
      <w:r w:rsidRPr="007C1569">
        <w:rPr>
          <w:rFonts w:eastAsia="Times New Roman" w:cs="Calibri"/>
        </w:rPr>
        <w:t>:</w:t>
      </w:r>
    </w:p>
    <w:p w:rsidR="004F00D8" w:rsidRPr="007C1569" w:rsidRDefault="005B502D">
      <w:pPr>
        <w:tabs>
          <w:tab w:val="left" w:pos="8640"/>
        </w:tabs>
        <w:spacing w:after="0" w:line="240" w:lineRule="auto"/>
        <w:ind w:right="180"/>
        <w:jc w:val="both"/>
        <w:rPr>
          <w:rFonts w:eastAsia="Times New Roman" w:cs="Calibri"/>
        </w:rPr>
      </w:pPr>
      <w:r w:rsidRPr="007C1569">
        <w:rPr>
          <w:rFonts w:eastAsia="Times New Roman" w:cs="Calibri"/>
        </w:rPr>
        <w:t>____________________</w:t>
      </w:r>
    </w:p>
    <w:p w:rsidR="004F00D8" w:rsidRPr="007C1569" w:rsidRDefault="004F00D8">
      <w:pPr>
        <w:tabs>
          <w:tab w:val="left" w:pos="8640"/>
        </w:tabs>
        <w:spacing w:after="0" w:line="240" w:lineRule="auto"/>
        <w:ind w:right="180"/>
        <w:jc w:val="both"/>
        <w:rPr>
          <w:rFonts w:eastAsia="Times New Roman" w:cs="Calibri"/>
        </w:rPr>
      </w:pPr>
    </w:p>
    <w:p w:rsidR="004F00D8" w:rsidRPr="007C1569" w:rsidRDefault="005B502D">
      <w:pPr>
        <w:spacing w:after="0" w:line="240" w:lineRule="auto"/>
        <w:jc w:val="both"/>
        <w:rPr>
          <w:rFonts w:eastAsia="Times New Roman" w:cs="Calibri"/>
        </w:rPr>
      </w:pPr>
      <w:proofErr w:type="spellStart"/>
      <w:r w:rsidRPr="007C1569">
        <w:rPr>
          <w:rFonts w:eastAsia="Times New Roman" w:cs="Calibri"/>
        </w:rPr>
        <w:t>Odsijek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za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javne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nabavke</w:t>
      </w:r>
      <w:proofErr w:type="spellEnd"/>
      <w:r w:rsidRPr="007C1569">
        <w:rPr>
          <w:rFonts w:eastAsia="Times New Roman" w:cs="Calibri"/>
        </w:rPr>
        <w:t>,</w:t>
      </w:r>
    </w:p>
    <w:p w:rsidR="004F00D8" w:rsidRPr="007C1569" w:rsidRDefault="006A0C45">
      <w:pPr>
        <w:spacing w:after="0" w:line="240" w:lineRule="auto"/>
        <w:jc w:val="both"/>
        <w:rPr>
          <w:rFonts w:eastAsia="Times New Roman" w:cs="Calibri"/>
        </w:rPr>
      </w:pPr>
      <w:proofErr w:type="spellStart"/>
      <w:r w:rsidRPr="007C1569">
        <w:rPr>
          <w:rFonts w:eastAsia="Times New Roman" w:cs="Calibri"/>
        </w:rPr>
        <w:t>I</w:t>
      </w:r>
      <w:r w:rsidR="005B502D" w:rsidRPr="007C1569">
        <w:rPr>
          <w:rFonts w:eastAsia="Times New Roman" w:cs="Calibri"/>
        </w:rPr>
        <w:t>nvesticije</w:t>
      </w:r>
      <w:proofErr w:type="spellEnd"/>
      <w:r>
        <w:rPr>
          <w:rFonts w:eastAsia="Times New Roman" w:cs="Calibri"/>
        </w:rPr>
        <w:t xml:space="preserve"> I </w:t>
      </w:r>
      <w:proofErr w:type="spellStart"/>
      <w:r w:rsidR="005B502D" w:rsidRPr="007C1569">
        <w:rPr>
          <w:rFonts w:eastAsia="Times New Roman" w:cs="Calibri"/>
        </w:rPr>
        <w:t>nadzor</w:t>
      </w:r>
      <w:proofErr w:type="spellEnd"/>
      <w:r w:rsidR="005B502D" w:rsidRPr="007C1569">
        <w:rPr>
          <w:rFonts w:eastAsia="Times New Roman" w:cs="Calibri"/>
        </w:rPr>
        <w:tab/>
      </w:r>
      <w:r w:rsidR="005B502D" w:rsidRPr="007C1569">
        <w:rPr>
          <w:rFonts w:eastAsia="Times New Roman" w:cs="Calibri"/>
        </w:rPr>
        <w:tab/>
        <w:t xml:space="preserve">      </w:t>
      </w:r>
      <w:r>
        <w:rPr>
          <w:rFonts w:eastAsia="Times New Roman" w:cs="Calibri"/>
        </w:rPr>
        <w:t xml:space="preserve">                                                                </w:t>
      </w:r>
      <w:r w:rsidR="005B502D" w:rsidRPr="007C1569">
        <w:rPr>
          <w:rFonts w:eastAsia="Times New Roman" w:cs="Calibri"/>
        </w:rPr>
        <w:t xml:space="preserve"> </w:t>
      </w:r>
      <w:r>
        <w:rPr>
          <w:rFonts w:eastAsia="Times New Roman" w:cs="Calibri"/>
        </w:rPr>
        <w:t xml:space="preserve">    </w:t>
      </w:r>
      <w:r w:rsidR="005B502D" w:rsidRPr="007C1569">
        <w:rPr>
          <w:rFonts w:eastAsia="Times New Roman" w:cs="Calibri"/>
        </w:rPr>
        <w:t>NAČELNIK OPŠTINE</w:t>
      </w:r>
    </w:p>
    <w:p w:rsidR="004F00D8" w:rsidRPr="007C1569" w:rsidRDefault="005B502D">
      <w:pPr>
        <w:spacing w:after="0" w:line="240" w:lineRule="auto"/>
        <w:jc w:val="both"/>
        <w:rPr>
          <w:rFonts w:eastAsia="Times New Roman" w:cs="Calibri"/>
        </w:rPr>
      </w:pPr>
      <w:r w:rsidRPr="007C1569">
        <w:rPr>
          <w:rFonts w:eastAsia="Times New Roman" w:cs="Calibri"/>
        </w:rPr>
        <w:t xml:space="preserve">_____________________                                                                   </w:t>
      </w:r>
      <w:r w:rsidRPr="007C1569">
        <w:rPr>
          <w:rFonts w:eastAsia="Times New Roman" w:cs="Calibri"/>
        </w:rPr>
        <w:tab/>
        <w:t xml:space="preserve">                 _____________________                  </w:t>
      </w:r>
    </w:p>
    <w:p w:rsidR="004F00D8" w:rsidRPr="007C1569" w:rsidRDefault="005B502D">
      <w:pPr>
        <w:spacing w:after="0" w:line="240" w:lineRule="auto"/>
        <w:jc w:val="both"/>
        <w:rPr>
          <w:rFonts w:eastAsia="Times New Roman" w:cs="Calibri"/>
          <w:color w:val="FF0000"/>
        </w:rPr>
      </w:pPr>
      <w:proofErr w:type="spellStart"/>
      <w:proofErr w:type="gramStart"/>
      <w:r w:rsidRPr="007C1569">
        <w:rPr>
          <w:rFonts w:eastAsia="Times New Roman" w:cs="Calibri"/>
        </w:rPr>
        <w:t>M</w:t>
      </w:r>
      <w:r w:rsidR="007C1569" w:rsidRPr="007C1569">
        <w:rPr>
          <w:rFonts w:eastAsia="Times New Roman" w:cs="Calibri"/>
        </w:rPr>
        <w:t>i</w:t>
      </w:r>
      <w:r w:rsidR="00816803">
        <w:rPr>
          <w:rFonts w:eastAsia="Times New Roman" w:cs="Calibri"/>
        </w:rPr>
        <w:t>roslav</w:t>
      </w:r>
      <w:proofErr w:type="spellEnd"/>
      <w:r w:rsidR="006A0C45">
        <w:rPr>
          <w:rFonts w:eastAsia="Times New Roman" w:cs="Calibri"/>
        </w:rPr>
        <w:t xml:space="preserve">  </w:t>
      </w:r>
      <w:proofErr w:type="spellStart"/>
      <w:r w:rsidR="00816803">
        <w:rPr>
          <w:rFonts w:eastAsia="Times New Roman" w:cs="Calibri"/>
        </w:rPr>
        <w:t>Mirković</w:t>
      </w:r>
      <w:proofErr w:type="spellEnd"/>
      <w:proofErr w:type="gramEnd"/>
      <w:r w:rsidR="00816803">
        <w:rPr>
          <w:rFonts w:eastAsia="Times New Roman" w:cs="Calibri"/>
        </w:rPr>
        <w:tab/>
      </w:r>
      <w:r w:rsidR="00816803">
        <w:rPr>
          <w:rFonts w:eastAsia="Times New Roman" w:cs="Calibri"/>
        </w:rPr>
        <w:tab/>
      </w:r>
      <w:r w:rsidR="00816803">
        <w:rPr>
          <w:rFonts w:eastAsia="Times New Roman" w:cs="Calibri"/>
        </w:rPr>
        <w:tab/>
      </w:r>
      <w:r w:rsidR="00816803">
        <w:rPr>
          <w:rFonts w:eastAsia="Times New Roman" w:cs="Calibri"/>
        </w:rPr>
        <w:tab/>
      </w:r>
      <w:r w:rsidR="00816803">
        <w:rPr>
          <w:rFonts w:eastAsia="Times New Roman" w:cs="Calibri"/>
        </w:rPr>
        <w:tab/>
      </w:r>
      <w:r w:rsidR="00816803">
        <w:rPr>
          <w:rFonts w:eastAsia="Times New Roman" w:cs="Calibri"/>
        </w:rPr>
        <w:tab/>
      </w:r>
      <w:r w:rsidR="00816803">
        <w:rPr>
          <w:rFonts w:eastAsia="Times New Roman" w:cs="Calibri"/>
        </w:rPr>
        <w:tab/>
      </w:r>
      <w:proofErr w:type="spellStart"/>
      <w:r w:rsidR="00816803">
        <w:rPr>
          <w:rFonts w:eastAsia="Times New Roman" w:cs="Calibri"/>
        </w:rPr>
        <w:t>Dragan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="00816803">
        <w:rPr>
          <w:rFonts w:eastAsia="Times New Roman" w:cs="Calibri"/>
        </w:rPr>
        <w:t>G</w:t>
      </w:r>
      <w:bookmarkStart w:id="0" w:name="_GoBack"/>
      <w:bookmarkEnd w:id="0"/>
      <w:r w:rsidR="007C1569" w:rsidRPr="007C1569">
        <w:rPr>
          <w:rFonts w:eastAsia="Times New Roman" w:cs="Calibri"/>
        </w:rPr>
        <w:t>ajić,dipl.menadžer</w:t>
      </w:r>
      <w:proofErr w:type="spellEnd"/>
    </w:p>
    <w:p w:rsidR="004F00D8" w:rsidRPr="007C1569" w:rsidRDefault="004F00D8">
      <w:pPr>
        <w:tabs>
          <w:tab w:val="left" w:pos="8640"/>
        </w:tabs>
        <w:spacing w:after="0" w:line="240" w:lineRule="auto"/>
        <w:ind w:right="180"/>
        <w:jc w:val="both"/>
        <w:rPr>
          <w:rFonts w:eastAsia="Times New Roman" w:cs="Calibri"/>
        </w:rPr>
      </w:pPr>
    </w:p>
    <w:p w:rsidR="004F00D8" w:rsidRPr="007C1569" w:rsidRDefault="005B502D">
      <w:pPr>
        <w:tabs>
          <w:tab w:val="left" w:pos="8640"/>
        </w:tabs>
        <w:spacing w:after="0" w:line="240" w:lineRule="auto"/>
        <w:ind w:right="180"/>
        <w:jc w:val="both"/>
        <w:rPr>
          <w:rFonts w:eastAsia="Times New Roman" w:cs="Calibri"/>
        </w:rPr>
      </w:pPr>
      <w:proofErr w:type="spellStart"/>
      <w:r w:rsidRPr="007C1569">
        <w:rPr>
          <w:rFonts w:eastAsia="Times New Roman" w:cs="Calibri"/>
        </w:rPr>
        <w:t>Dostavljeno</w:t>
      </w:r>
      <w:proofErr w:type="spellEnd"/>
      <w:r w:rsidRPr="007C1569">
        <w:rPr>
          <w:rFonts w:eastAsia="Times New Roman" w:cs="Calibri"/>
        </w:rPr>
        <w:t>:</w:t>
      </w:r>
    </w:p>
    <w:p w:rsidR="004F00D8" w:rsidRPr="007C1569" w:rsidRDefault="005B502D">
      <w:pPr>
        <w:tabs>
          <w:tab w:val="left" w:pos="5415"/>
          <w:tab w:val="left" w:pos="8640"/>
        </w:tabs>
        <w:spacing w:after="0" w:line="240" w:lineRule="auto"/>
        <w:ind w:right="180"/>
        <w:jc w:val="both"/>
        <w:rPr>
          <w:rFonts w:eastAsia="Times New Roman" w:cs="Calibri"/>
        </w:rPr>
      </w:pPr>
      <w:proofErr w:type="gramStart"/>
      <w:r w:rsidRPr="007C1569">
        <w:rPr>
          <w:rFonts w:eastAsia="Times New Roman" w:cs="Calibri"/>
        </w:rPr>
        <w:t>1.svim</w:t>
      </w:r>
      <w:proofErr w:type="gram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učesnicima</w:t>
      </w:r>
      <w:proofErr w:type="spellEnd"/>
      <w:r w:rsidRPr="007C1569">
        <w:rPr>
          <w:rFonts w:eastAsia="Times New Roman" w:cs="Calibri"/>
        </w:rPr>
        <w:t xml:space="preserve"> u </w:t>
      </w:r>
      <w:proofErr w:type="spellStart"/>
      <w:r w:rsidRPr="007C1569">
        <w:rPr>
          <w:rFonts w:eastAsia="Times New Roman" w:cs="Calibri"/>
        </w:rPr>
        <w:t>postupku</w:t>
      </w:r>
      <w:proofErr w:type="spellEnd"/>
      <w:r w:rsidRPr="007C1569">
        <w:rPr>
          <w:rFonts w:eastAsia="Times New Roman" w:cs="Calibri"/>
        </w:rPr>
        <w:t xml:space="preserve">,                                                       </w:t>
      </w:r>
    </w:p>
    <w:p w:rsidR="004F00D8" w:rsidRPr="007C1569" w:rsidRDefault="005B502D">
      <w:pPr>
        <w:tabs>
          <w:tab w:val="left" w:pos="5415"/>
          <w:tab w:val="left" w:pos="8640"/>
        </w:tabs>
        <w:spacing w:after="0" w:line="240" w:lineRule="auto"/>
        <w:ind w:right="180"/>
        <w:jc w:val="both"/>
        <w:rPr>
          <w:rFonts w:eastAsia="Times New Roman" w:cs="Calibri"/>
        </w:rPr>
      </w:pPr>
      <w:proofErr w:type="gramStart"/>
      <w:r w:rsidRPr="007C1569">
        <w:rPr>
          <w:rFonts w:eastAsia="Times New Roman" w:cs="Calibri"/>
        </w:rPr>
        <w:t>2.uspisi</w:t>
      </w:r>
      <w:proofErr w:type="gramEnd"/>
    </w:p>
    <w:p w:rsidR="004F00D8" w:rsidRPr="007C1569" w:rsidRDefault="005B502D">
      <w:pPr>
        <w:tabs>
          <w:tab w:val="left" w:pos="8640"/>
        </w:tabs>
        <w:spacing w:after="0"/>
        <w:ind w:right="180"/>
        <w:jc w:val="both"/>
        <w:rPr>
          <w:rFonts w:eastAsia="Times New Roman" w:cs="Calibri"/>
        </w:rPr>
      </w:pPr>
      <w:proofErr w:type="gramStart"/>
      <w:r w:rsidRPr="007C1569">
        <w:rPr>
          <w:rFonts w:eastAsia="Times New Roman" w:cs="Calibri"/>
        </w:rPr>
        <w:t>3.Odsijeku</w:t>
      </w:r>
      <w:proofErr w:type="gram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za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poslove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skupštine</w:t>
      </w:r>
      <w:proofErr w:type="spellEnd"/>
      <w:r w:rsidR="006A0C45">
        <w:rPr>
          <w:rFonts w:eastAsia="Times New Roman" w:cs="Calibri"/>
        </w:rPr>
        <w:t xml:space="preserve"> I </w:t>
      </w:r>
      <w:proofErr w:type="spellStart"/>
      <w:r w:rsidRPr="007C1569">
        <w:rPr>
          <w:rFonts w:eastAsia="Times New Roman" w:cs="Calibri"/>
        </w:rPr>
        <w:t>ljudske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resurse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na</w:t>
      </w:r>
      <w:proofErr w:type="spellEnd"/>
      <w:r w:rsidR="006A0C45">
        <w:rPr>
          <w:rFonts w:eastAsia="Times New Roman" w:cs="Calibri"/>
        </w:rPr>
        <w:t xml:space="preserve"> </w:t>
      </w:r>
      <w:proofErr w:type="spellStart"/>
      <w:r w:rsidRPr="007C1569">
        <w:rPr>
          <w:rFonts w:eastAsia="Times New Roman" w:cs="Calibri"/>
        </w:rPr>
        <w:t>objavu</w:t>
      </w:r>
      <w:proofErr w:type="spellEnd"/>
      <w:r w:rsidRPr="007C1569">
        <w:rPr>
          <w:rFonts w:eastAsia="Times New Roman" w:cs="Calibri"/>
        </w:rPr>
        <w:t xml:space="preserve">.-                                                       </w:t>
      </w:r>
    </w:p>
    <w:sectPr w:rsidR="004F00D8" w:rsidRPr="007C1569" w:rsidSect="00F3110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F00D8"/>
    <w:rsid w:val="001F05E6"/>
    <w:rsid w:val="002B0414"/>
    <w:rsid w:val="00431BBA"/>
    <w:rsid w:val="004C136C"/>
    <w:rsid w:val="004F00D8"/>
    <w:rsid w:val="0053251C"/>
    <w:rsid w:val="005B502D"/>
    <w:rsid w:val="005F69DD"/>
    <w:rsid w:val="006A0C45"/>
    <w:rsid w:val="007C1569"/>
    <w:rsid w:val="008069DB"/>
    <w:rsid w:val="00816803"/>
    <w:rsid w:val="00853F91"/>
    <w:rsid w:val="009454CD"/>
    <w:rsid w:val="009B481A"/>
    <w:rsid w:val="009E46A5"/>
    <w:rsid w:val="00C63205"/>
    <w:rsid w:val="00CF2EE9"/>
    <w:rsid w:val="00D62AAD"/>
    <w:rsid w:val="00E67920"/>
    <w:rsid w:val="00ED00C9"/>
    <w:rsid w:val="00F3110A"/>
    <w:rsid w:val="00FB1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10A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pstinaugljevik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F1512-2C94-4A8D-959B-ECD48D4C4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dcterms:created xsi:type="dcterms:W3CDTF">2026-01-30T16:36:00Z</dcterms:created>
  <dcterms:modified xsi:type="dcterms:W3CDTF">2026-01-30T17:08:00Z</dcterms:modified>
</cp:coreProperties>
</file>