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B6" w:rsidRPr="00D50D71" w:rsidRDefault="002235B6" w:rsidP="002235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CA747C">
        <w:rPr>
          <w:rFonts w:ascii="Times New Roman" w:hAnsi="Times New Roman"/>
          <w:sz w:val="24"/>
          <w:szCs w:val="24"/>
        </w:rPr>
        <w:t>На основу члана 59. и 82. став 3. Закона о локалној самоуправи („Службени гласник Републике Српске“, број: 97/16</w:t>
      </w:r>
      <w:r w:rsidRPr="00CA747C">
        <w:rPr>
          <w:rFonts w:ascii="Times New Roman" w:hAnsi="Times New Roman"/>
          <w:sz w:val="24"/>
          <w:szCs w:val="24"/>
          <w:lang w:val="sr-Cyrl-BA"/>
        </w:rPr>
        <w:t xml:space="preserve"> и 36/19</w:t>
      </w:r>
      <w:r w:rsidRPr="00CA747C">
        <w:rPr>
          <w:rFonts w:ascii="Times New Roman" w:hAnsi="Times New Roman"/>
          <w:sz w:val="24"/>
          <w:szCs w:val="24"/>
        </w:rPr>
        <w:t>), као и члана 89. Статута општине Угљевик („Службени билтен општине Угљевик“, број: 7/17</w:t>
      </w:r>
      <w:r w:rsidRPr="00CA747C">
        <w:rPr>
          <w:rFonts w:ascii="Times New Roman" w:hAnsi="Times New Roman"/>
          <w:sz w:val="24"/>
          <w:szCs w:val="24"/>
          <w:lang w:val="sr-Cyrl-BA"/>
        </w:rPr>
        <w:t xml:space="preserve"> и 5/21</w:t>
      </w:r>
      <w:r w:rsidRPr="00CA747C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Начелник општине Угљевик доноси</w:t>
      </w:r>
      <w:r>
        <w:rPr>
          <w:rFonts w:ascii="Times New Roman" w:hAnsi="Times New Roman"/>
          <w:sz w:val="24"/>
          <w:szCs w:val="24"/>
          <w:lang w:val="sr-Cyrl-BA"/>
        </w:rPr>
        <w:t>:</w:t>
      </w:r>
    </w:p>
    <w:p w:rsidR="002235B6" w:rsidRPr="00CA747C" w:rsidRDefault="002235B6" w:rsidP="002235B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BA"/>
        </w:rPr>
      </w:pPr>
    </w:p>
    <w:p w:rsidR="002235B6" w:rsidRPr="00CA747C" w:rsidRDefault="002235B6" w:rsidP="002235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CA747C">
        <w:rPr>
          <w:rFonts w:ascii="Times New Roman" w:hAnsi="Times New Roman"/>
          <w:b/>
          <w:sz w:val="24"/>
          <w:szCs w:val="24"/>
          <w:lang w:val="sr-Cyrl-BA"/>
        </w:rPr>
        <w:t>Правилник о додјели подстицаја у циљу побољшања квалитета пољопривредног земљишта</w:t>
      </w:r>
    </w:p>
    <w:p w:rsidR="002235B6" w:rsidRPr="008561A1" w:rsidRDefault="002235B6" w:rsidP="002235B6">
      <w:pPr>
        <w:spacing w:after="0" w:line="240" w:lineRule="auto"/>
        <w:jc w:val="center"/>
        <w:rPr>
          <w:b/>
          <w:color w:val="FF0000"/>
          <w:lang w:val="sr-Cyrl-BA"/>
        </w:rPr>
      </w:pPr>
    </w:p>
    <w:p w:rsidR="002235B6" w:rsidRDefault="002235B6" w:rsidP="002235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  <w:r w:rsidRPr="008561A1">
        <w:rPr>
          <w:rFonts w:ascii="Times New Roman" w:hAnsi="Times New Roman"/>
          <w:sz w:val="24"/>
          <w:szCs w:val="24"/>
          <w:lang w:val="sr-Cyrl-BA"/>
        </w:rPr>
        <w:t>Члан 1.</w:t>
      </w:r>
    </w:p>
    <w:p w:rsidR="002235B6" w:rsidRPr="008561A1" w:rsidRDefault="002235B6" w:rsidP="002235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2235B6" w:rsidRDefault="002235B6" w:rsidP="002235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8561A1">
        <w:rPr>
          <w:rFonts w:ascii="Times New Roman" w:hAnsi="Times New Roman"/>
          <w:sz w:val="24"/>
          <w:szCs w:val="24"/>
          <w:lang w:val="sr-Cyrl-BA"/>
        </w:rPr>
        <w:t xml:space="preserve">Овим </w:t>
      </w:r>
      <w:r w:rsidRPr="008561A1">
        <w:rPr>
          <w:rFonts w:ascii="Times New Roman" w:hAnsi="Times New Roman"/>
          <w:sz w:val="24"/>
          <w:szCs w:val="24"/>
        </w:rPr>
        <w:t>Правилник</w:t>
      </w:r>
      <w:r w:rsidRPr="008561A1">
        <w:rPr>
          <w:rFonts w:ascii="Times New Roman" w:hAnsi="Times New Roman"/>
          <w:sz w:val="24"/>
          <w:szCs w:val="24"/>
          <w:lang w:val="sr-Cyrl-BA"/>
        </w:rPr>
        <w:t>ом</w:t>
      </w:r>
      <w:r w:rsidRPr="008561A1">
        <w:rPr>
          <w:rFonts w:ascii="Times New Roman" w:hAnsi="Times New Roman"/>
          <w:sz w:val="24"/>
          <w:szCs w:val="24"/>
        </w:rPr>
        <w:t xml:space="preserve"> </w:t>
      </w:r>
      <w:r w:rsidR="002A7455">
        <w:rPr>
          <w:rFonts w:ascii="Times New Roman" w:hAnsi="Times New Roman"/>
          <w:sz w:val="24"/>
          <w:szCs w:val="24"/>
          <w:lang w:val="sr-Cyrl-BA"/>
        </w:rPr>
        <w:t xml:space="preserve"> утврђују</w:t>
      </w:r>
      <w:r w:rsidRPr="008561A1">
        <w:rPr>
          <w:rFonts w:ascii="Times New Roman" w:hAnsi="Times New Roman"/>
          <w:sz w:val="24"/>
          <w:szCs w:val="24"/>
          <w:lang w:val="sr-Cyrl-BA"/>
        </w:rPr>
        <w:t xml:space="preserve"> се услови за </w:t>
      </w:r>
      <w:r>
        <w:rPr>
          <w:rFonts w:ascii="Times New Roman" w:hAnsi="Times New Roman"/>
          <w:sz w:val="24"/>
          <w:szCs w:val="24"/>
          <w:lang w:val="sr-Cyrl-BA"/>
        </w:rPr>
        <w:t xml:space="preserve">побољшање квалитета пољопривредног земљишта </w:t>
      </w:r>
      <w:r w:rsidRPr="008561A1">
        <w:rPr>
          <w:rFonts w:ascii="Times New Roman" w:hAnsi="Times New Roman"/>
          <w:sz w:val="24"/>
          <w:szCs w:val="24"/>
          <w:lang w:val="sr-Cyrl-BA"/>
        </w:rPr>
        <w:t>калцификац</w:t>
      </w:r>
      <w:r>
        <w:rPr>
          <w:rFonts w:ascii="Times New Roman" w:hAnsi="Times New Roman"/>
          <w:sz w:val="24"/>
          <w:szCs w:val="24"/>
          <w:lang w:val="sr-Cyrl-BA"/>
        </w:rPr>
        <w:t>ијом</w:t>
      </w:r>
      <w:r w:rsidRPr="008561A1">
        <w:rPr>
          <w:rFonts w:ascii="Times New Roman" w:hAnsi="Times New Roman"/>
          <w:sz w:val="24"/>
          <w:szCs w:val="24"/>
          <w:lang w:val="sr-Cyrl-BA"/>
        </w:rPr>
        <w:t>, кроз мјеру додјеле литотамнијског кречњака–креде, критеријум</w:t>
      </w:r>
      <w:r>
        <w:rPr>
          <w:rFonts w:ascii="Times New Roman" w:hAnsi="Times New Roman"/>
          <w:sz w:val="24"/>
          <w:szCs w:val="24"/>
          <w:lang w:val="sr-Cyrl-BA"/>
        </w:rPr>
        <w:t>и</w:t>
      </w:r>
      <w:r w:rsidRPr="008561A1">
        <w:rPr>
          <w:rFonts w:ascii="Times New Roman" w:hAnsi="Times New Roman"/>
          <w:sz w:val="24"/>
          <w:szCs w:val="24"/>
          <w:lang w:val="sr-Cyrl-BA"/>
        </w:rPr>
        <w:t xml:space="preserve"> и поступак за додјелу</w:t>
      </w:r>
      <w:r>
        <w:rPr>
          <w:rFonts w:ascii="Times New Roman" w:hAnsi="Times New Roman"/>
          <w:sz w:val="24"/>
          <w:szCs w:val="24"/>
          <w:lang w:val="sr-Cyrl-BA"/>
        </w:rPr>
        <w:t>.</w:t>
      </w:r>
    </w:p>
    <w:p w:rsidR="002235B6" w:rsidRDefault="002235B6" w:rsidP="002235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Општина Угљевик ће путем поступка јавне набавке обезбједити 3.000 тона </w:t>
      </w:r>
      <w:bookmarkStart w:id="0" w:name="_Hlk109730616"/>
      <w:r w:rsidRPr="008561A1">
        <w:rPr>
          <w:rFonts w:ascii="Times New Roman" w:hAnsi="Times New Roman"/>
          <w:sz w:val="24"/>
          <w:szCs w:val="24"/>
          <w:lang w:val="sr-Cyrl-BA"/>
        </w:rPr>
        <w:t>литотамнијског кречњака–креде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bookmarkEnd w:id="0"/>
      <w:r>
        <w:rPr>
          <w:rFonts w:ascii="Times New Roman" w:hAnsi="Times New Roman"/>
          <w:sz w:val="24"/>
          <w:szCs w:val="24"/>
          <w:lang w:val="sr-Cyrl-BA"/>
        </w:rPr>
        <w:t>а чија расподјела ће се вршити на основу овог Правилника.</w:t>
      </w:r>
    </w:p>
    <w:p w:rsidR="006D41DD" w:rsidRPr="008561A1" w:rsidRDefault="006D41DD" w:rsidP="002235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6D41DD" w:rsidRDefault="006D41DD" w:rsidP="002235B6">
      <w:pPr>
        <w:spacing w:after="0" w:line="240" w:lineRule="auto"/>
        <w:jc w:val="center"/>
        <w:rPr>
          <w:rFonts w:ascii="Times New Roman" w:hAnsi="Times New Roman"/>
          <w:lang w:val="sr-Cyrl-BA"/>
        </w:rPr>
      </w:pPr>
    </w:p>
    <w:p w:rsidR="002235B6" w:rsidRDefault="002235B6" w:rsidP="002235B6">
      <w:pPr>
        <w:spacing w:after="0" w:line="240" w:lineRule="auto"/>
        <w:jc w:val="center"/>
        <w:rPr>
          <w:rFonts w:ascii="Times New Roman" w:hAnsi="Times New Roman"/>
          <w:lang w:val="sr-Cyrl-BA"/>
        </w:rPr>
      </w:pPr>
      <w:r w:rsidRPr="008561A1">
        <w:rPr>
          <w:rFonts w:ascii="Times New Roman" w:hAnsi="Times New Roman"/>
          <w:lang w:val="sr-Cyrl-BA"/>
        </w:rPr>
        <w:t>Члан 2.</w:t>
      </w:r>
    </w:p>
    <w:p w:rsidR="002235B6" w:rsidRPr="008561A1" w:rsidRDefault="002235B6" w:rsidP="002235B6">
      <w:pPr>
        <w:spacing w:after="0" w:line="240" w:lineRule="auto"/>
        <w:jc w:val="center"/>
        <w:rPr>
          <w:rFonts w:ascii="Times New Roman" w:hAnsi="Times New Roman"/>
          <w:lang w:val="sr-Cyrl-BA"/>
        </w:rPr>
      </w:pPr>
    </w:p>
    <w:p w:rsidR="002235B6" w:rsidRDefault="002235B6" w:rsidP="002235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Поступак мјере из члана 1. ће се вршити по основу поднешених захтјева и до количина дефинисаним овим Правилником.</w:t>
      </w:r>
    </w:p>
    <w:p w:rsidR="006D41DD" w:rsidRDefault="006D41DD" w:rsidP="002235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D41DD" w:rsidRDefault="006D41DD" w:rsidP="002235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235B6" w:rsidRDefault="002235B6" w:rsidP="002235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3.</w:t>
      </w:r>
    </w:p>
    <w:p w:rsidR="002235B6" w:rsidRDefault="002235B6" w:rsidP="002235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235B6" w:rsidRPr="005722EF" w:rsidRDefault="002235B6" w:rsidP="002235B6">
      <w:p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4"/>
          <w:szCs w:val="24"/>
          <w:lang w:val="ru-RU"/>
        </w:rPr>
        <w:t>Право на кориштење мјере из члана 1</w:t>
      </w:r>
      <w:r w:rsidRPr="008561A1">
        <w:rPr>
          <w:rFonts w:ascii="Times New Roman" w:hAnsi="Times New Roman"/>
          <w:sz w:val="24"/>
          <w:szCs w:val="24"/>
          <w:lang w:val="ru-RU"/>
        </w:rPr>
        <w:t xml:space="preserve">. овог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8561A1">
        <w:rPr>
          <w:rFonts w:ascii="Times New Roman" w:hAnsi="Times New Roman"/>
          <w:sz w:val="24"/>
          <w:szCs w:val="24"/>
          <w:lang w:val="ru-RU"/>
        </w:rPr>
        <w:t>равилника</w:t>
      </w:r>
      <w:r w:rsidRPr="008561A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61A1">
        <w:rPr>
          <w:rFonts w:ascii="Times New Roman" w:hAnsi="Times New Roman"/>
          <w:sz w:val="24"/>
          <w:szCs w:val="24"/>
          <w:lang w:val="ru-RU"/>
        </w:rPr>
        <w:t xml:space="preserve">имају физичка и правна </w:t>
      </w:r>
      <w:r w:rsidRPr="005722EF">
        <w:rPr>
          <w:rFonts w:ascii="Times New Roman" w:hAnsi="Times New Roman"/>
          <w:sz w:val="24"/>
          <w:szCs w:val="24"/>
          <w:lang w:val="ru-RU"/>
        </w:rPr>
        <w:t>лица</w:t>
      </w:r>
      <w:r w:rsidRPr="005722EF">
        <w:rPr>
          <w:rFonts w:ascii="Times New Roman" w:hAnsi="Times New Roman"/>
          <w:sz w:val="24"/>
          <w:szCs w:val="24"/>
        </w:rPr>
        <w:t xml:space="preserve"> </w:t>
      </w:r>
      <w:r w:rsidRPr="009120D5">
        <w:rPr>
          <w:rFonts w:ascii="Times New Roman" w:hAnsi="Times New Roman"/>
          <w:sz w:val="24"/>
          <w:szCs w:val="24"/>
        </w:rPr>
        <w:t xml:space="preserve">(комерцијална и некомерцијална газдинства, правна лица и предузетници у чијем је опису дјелатности пољопривредна производња, </w:t>
      </w:r>
      <w:r w:rsidRPr="009120D5">
        <w:rPr>
          <w:rFonts w:ascii="Times New Roman" w:hAnsi="Times New Roman"/>
          <w:sz w:val="24"/>
          <w:szCs w:val="24"/>
          <w:lang w:val="sr-Cyrl-BA"/>
        </w:rPr>
        <w:t xml:space="preserve">као и </w:t>
      </w:r>
      <w:r w:rsidRPr="009120D5">
        <w:rPr>
          <w:rFonts w:ascii="Times New Roman" w:hAnsi="Times New Roman"/>
          <w:sz w:val="24"/>
          <w:szCs w:val="24"/>
        </w:rPr>
        <w:t xml:space="preserve"> друга физичка лица која врше улагања у пољопривреду</w:t>
      </w:r>
      <w:r w:rsidRPr="009120D5">
        <w:rPr>
          <w:rFonts w:ascii="Times New Roman" w:hAnsi="Times New Roman"/>
        </w:rPr>
        <w:t>)</w:t>
      </w:r>
      <w:r w:rsidRPr="009120D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561A1">
        <w:rPr>
          <w:rFonts w:ascii="Times New Roman" w:hAnsi="Times New Roman"/>
          <w:sz w:val="24"/>
          <w:szCs w:val="24"/>
          <w:lang w:val="ru-RU"/>
        </w:rPr>
        <w:t xml:space="preserve">која се баве пољопривредном производњом на </w:t>
      </w:r>
      <w:r>
        <w:rPr>
          <w:rFonts w:ascii="Times New Roman" w:hAnsi="Times New Roman"/>
          <w:sz w:val="24"/>
          <w:szCs w:val="24"/>
          <w:lang w:val="ru-RU"/>
        </w:rPr>
        <w:t>подручју општине Угљевик</w:t>
      </w:r>
      <w:r w:rsidRPr="008561A1">
        <w:rPr>
          <w:rFonts w:ascii="Times New Roman" w:hAnsi="Times New Roman"/>
          <w:sz w:val="24"/>
          <w:szCs w:val="24"/>
          <w:lang w:val="ru-RU"/>
        </w:rPr>
        <w:t>, и испуњавају сљедеће услове:</w:t>
      </w:r>
    </w:p>
    <w:p w:rsidR="002235B6" w:rsidRPr="008561A1" w:rsidRDefault="002235B6" w:rsidP="002235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235B6" w:rsidRPr="00971411" w:rsidRDefault="002235B6" w:rsidP="002235B6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sr-Cyrl-BA"/>
        </w:rPr>
      </w:pPr>
      <w:r w:rsidRPr="008561A1">
        <w:rPr>
          <w:rFonts w:ascii="Times New Roman" w:hAnsi="Times New Roman"/>
          <w:sz w:val="24"/>
          <w:szCs w:val="24"/>
          <w:lang w:val="sr-Cyrl-BA"/>
        </w:rPr>
        <w:t xml:space="preserve">да имају мјесто сталног пребивалишта на </w:t>
      </w:r>
      <w:r>
        <w:rPr>
          <w:rFonts w:ascii="Times New Roman" w:hAnsi="Times New Roman"/>
          <w:sz w:val="24"/>
          <w:szCs w:val="24"/>
          <w:lang w:val="sr-Cyrl-BA"/>
        </w:rPr>
        <w:t>подручју општине Угљевик</w:t>
      </w:r>
      <w:r w:rsidRPr="008561A1">
        <w:rPr>
          <w:rFonts w:ascii="Times New Roman" w:hAnsi="Times New Roman"/>
          <w:sz w:val="24"/>
          <w:szCs w:val="24"/>
          <w:lang w:val="sr-Cyrl-BA"/>
        </w:rPr>
        <w:t>,</w:t>
      </w:r>
    </w:p>
    <w:p w:rsidR="002235B6" w:rsidRPr="00971411" w:rsidRDefault="002235B6" w:rsidP="002235B6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sr-Cyrl-BA"/>
        </w:rPr>
      </w:pPr>
      <w:r w:rsidRPr="008561A1">
        <w:rPr>
          <w:rFonts w:ascii="Times New Roman" w:hAnsi="Times New Roman"/>
          <w:sz w:val="24"/>
          <w:szCs w:val="24"/>
          <w:lang w:val="sr-Cyrl-BA"/>
        </w:rPr>
        <w:t xml:space="preserve">да им је сједиште регистрације на подручју </w:t>
      </w:r>
      <w:r>
        <w:rPr>
          <w:rFonts w:ascii="Times New Roman" w:hAnsi="Times New Roman"/>
          <w:sz w:val="24"/>
          <w:szCs w:val="24"/>
          <w:lang w:val="sr-Cyrl-BA"/>
        </w:rPr>
        <w:t>општине Угљевик као и доказ да се баве пољопривредном дјелатношћу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sr-Cyrl-BA"/>
        </w:rPr>
        <w:t>обавјештење о разврставању пословног субјекта по дјелатности</w:t>
      </w:r>
      <w:r>
        <w:rPr>
          <w:rFonts w:ascii="Times New Roman" w:hAnsi="Times New Roman"/>
          <w:sz w:val="24"/>
          <w:szCs w:val="24"/>
        </w:rPr>
        <w:t>)</w:t>
      </w:r>
    </w:p>
    <w:p w:rsidR="002235B6" w:rsidRPr="003E5127" w:rsidRDefault="002235B6" w:rsidP="003E5127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61A1">
        <w:rPr>
          <w:rFonts w:ascii="Times New Roman" w:hAnsi="Times New Roman"/>
          <w:sz w:val="24"/>
          <w:szCs w:val="24"/>
          <w:lang w:val="sr-Cyrl-BA"/>
        </w:rPr>
        <w:t>да су власници предметног земљишта или да имају уговор за земљиште узето у  закуп директно од власника парцел</w:t>
      </w:r>
      <w:r>
        <w:rPr>
          <w:rFonts w:ascii="Times New Roman" w:hAnsi="Times New Roman"/>
          <w:sz w:val="24"/>
          <w:szCs w:val="24"/>
          <w:lang w:val="sr-Cyrl-BA"/>
        </w:rPr>
        <w:t xml:space="preserve">е, сачињен и овјерен </w:t>
      </w:r>
    </w:p>
    <w:p w:rsidR="002235B6" w:rsidRPr="008561A1" w:rsidRDefault="002235B6" w:rsidP="002235B6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изјава на којој парцели се примјењује мјера са подацима о површини </w:t>
      </w:r>
    </w:p>
    <w:p w:rsidR="002235B6" w:rsidRPr="008561A1" w:rsidRDefault="002235B6" w:rsidP="002235B6">
      <w:pPr>
        <w:tabs>
          <w:tab w:val="left" w:pos="567"/>
        </w:tabs>
        <w:spacing w:after="0" w:line="240" w:lineRule="auto"/>
        <w:ind w:left="1287"/>
        <w:contextualSpacing/>
        <w:jc w:val="both"/>
        <w:rPr>
          <w:rFonts w:ascii="Times New Roman" w:hAnsi="Times New Roman"/>
          <w:sz w:val="24"/>
          <w:szCs w:val="24"/>
          <w:lang w:val="sr-Cyrl-BA"/>
        </w:rPr>
      </w:pPr>
      <w:r w:rsidRPr="008561A1">
        <w:rPr>
          <w:rFonts w:ascii="Times New Roman" w:hAnsi="Times New Roman"/>
          <w:sz w:val="24"/>
          <w:szCs w:val="24"/>
          <w:lang w:val="sr-Cyrl-BA"/>
        </w:rPr>
        <w:t xml:space="preserve"> </w:t>
      </w:r>
    </w:p>
    <w:p w:rsidR="006D41DD" w:rsidRDefault="006D41DD" w:rsidP="002235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2235B6" w:rsidRDefault="002235B6" w:rsidP="002235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Ч</w:t>
      </w:r>
      <w:r w:rsidRPr="008561A1">
        <w:rPr>
          <w:rFonts w:ascii="Times New Roman" w:hAnsi="Times New Roman"/>
          <w:sz w:val="24"/>
          <w:szCs w:val="24"/>
          <w:lang w:val="sr-Cyrl-BA"/>
        </w:rPr>
        <w:t xml:space="preserve">лан </w:t>
      </w:r>
      <w:r>
        <w:rPr>
          <w:rFonts w:ascii="Times New Roman" w:hAnsi="Times New Roman"/>
          <w:sz w:val="24"/>
          <w:szCs w:val="24"/>
          <w:lang w:val="sr-Cyrl-BA"/>
        </w:rPr>
        <w:t>4</w:t>
      </w:r>
      <w:r w:rsidRPr="008561A1">
        <w:rPr>
          <w:rFonts w:ascii="Times New Roman" w:hAnsi="Times New Roman"/>
          <w:sz w:val="24"/>
          <w:szCs w:val="24"/>
          <w:lang w:val="sr-Cyrl-BA"/>
        </w:rPr>
        <w:t>.</w:t>
      </w:r>
    </w:p>
    <w:p w:rsidR="002235B6" w:rsidRPr="008561A1" w:rsidRDefault="002235B6" w:rsidP="002235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2235B6" w:rsidRDefault="002235B6" w:rsidP="002235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8561A1">
        <w:rPr>
          <w:rFonts w:ascii="Times New Roman" w:hAnsi="Times New Roman"/>
          <w:bCs/>
          <w:sz w:val="24"/>
          <w:szCs w:val="24"/>
          <w:lang w:val="sr-Cyrl-BA"/>
        </w:rPr>
        <w:t xml:space="preserve">Минимална површина </w:t>
      </w:r>
      <w:r>
        <w:rPr>
          <w:rFonts w:ascii="Times New Roman" w:hAnsi="Times New Roman"/>
          <w:bCs/>
          <w:sz w:val="24"/>
          <w:szCs w:val="24"/>
          <w:lang w:val="sr-Cyrl-BA"/>
        </w:rPr>
        <w:t xml:space="preserve">за коју </w:t>
      </w:r>
      <w:r w:rsidRPr="008561A1">
        <w:rPr>
          <w:rFonts w:ascii="Times New Roman" w:hAnsi="Times New Roman"/>
          <w:bCs/>
          <w:sz w:val="24"/>
          <w:szCs w:val="24"/>
          <w:lang w:val="sr-Cyrl-BA"/>
        </w:rPr>
        <w:t>пољопривредн</w:t>
      </w:r>
      <w:r>
        <w:rPr>
          <w:rFonts w:ascii="Times New Roman" w:hAnsi="Times New Roman"/>
          <w:bCs/>
          <w:sz w:val="24"/>
          <w:szCs w:val="24"/>
          <w:lang w:val="sr-Cyrl-BA"/>
        </w:rPr>
        <w:t xml:space="preserve">и произвођачи могу поднијети захтјев за остваривање права на додјелу </w:t>
      </w:r>
      <w:r w:rsidR="005B7BF5" w:rsidRPr="005B7BF5">
        <w:rPr>
          <w:rFonts w:ascii="Times New Roman" w:hAnsi="Times New Roman"/>
          <w:bCs/>
          <w:sz w:val="24"/>
          <w:szCs w:val="24"/>
          <w:lang w:val="sr-Cyrl-BA"/>
        </w:rPr>
        <w:t>литотамнијског кречњака-креде</w:t>
      </w:r>
      <w:r w:rsidRPr="005B7BF5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износи</w:t>
      </w:r>
      <w:r w:rsidRPr="008561A1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 w:rsidRPr="008561A1">
        <w:rPr>
          <w:rFonts w:ascii="Times New Roman" w:hAnsi="Times New Roman"/>
          <w:bCs/>
          <w:sz w:val="24"/>
          <w:szCs w:val="24"/>
        </w:rPr>
        <w:t>0,</w:t>
      </w:r>
      <w:r>
        <w:rPr>
          <w:rFonts w:ascii="Times New Roman" w:hAnsi="Times New Roman"/>
          <w:bCs/>
          <w:sz w:val="24"/>
          <w:szCs w:val="24"/>
          <w:lang w:val="sr-Cyrl-BA"/>
        </w:rPr>
        <w:t>5</w:t>
      </w:r>
      <w:r w:rsidRPr="008561A1">
        <w:rPr>
          <w:rFonts w:ascii="Times New Roman" w:hAnsi="Times New Roman"/>
          <w:bCs/>
          <w:sz w:val="24"/>
          <w:szCs w:val="24"/>
          <w:lang w:val="sr-Cyrl-BA"/>
        </w:rPr>
        <w:t xml:space="preserve"> хектар</w:t>
      </w:r>
      <w:r>
        <w:rPr>
          <w:rFonts w:ascii="Times New Roman" w:hAnsi="Times New Roman"/>
          <w:bCs/>
          <w:sz w:val="24"/>
          <w:szCs w:val="24"/>
          <w:lang w:val="sr-Cyrl-BA"/>
        </w:rPr>
        <w:t>а.  К</w:t>
      </w:r>
      <w:r w:rsidRPr="00D50D71">
        <w:rPr>
          <w:rFonts w:ascii="Times New Roman" w:hAnsi="Times New Roman"/>
          <w:bCs/>
          <w:sz w:val="24"/>
          <w:szCs w:val="24"/>
          <w:lang w:val="sr-Cyrl-BA"/>
        </w:rPr>
        <w:t>оличина</w:t>
      </w:r>
      <w:r w:rsidRPr="00D50D71">
        <w:rPr>
          <w:rFonts w:ascii="Times New Roman" w:hAnsi="Times New Roman"/>
          <w:sz w:val="24"/>
          <w:szCs w:val="24"/>
          <w:lang w:val="sr-Cyrl-BA"/>
        </w:rPr>
        <w:t xml:space="preserve"> литотамнијског кречњака–креде</w:t>
      </w:r>
      <w:r w:rsidRPr="009120D5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 w:rsidRPr="00D50D71">
        <w:rPr>
          <w:rFonts w:ascii="Times New Roman" w:hAnsi="Times New Roman"/>
          <w:bCs/>
          <w:sz w:val="24"/>
          <w:szCs w:val="24"/>
          <w:lang w:val="sr-Cyrl-BA"/>
        </w:rPr>
        <w:t xml:space="preserve">ће се одобравати </w:t>
      </w:r>
      <w:r>
        <w:rPr>
          <w:rFonts w:ascii="Times New Roman" w:hAnsi="Times New Roman"/>
          <w:bCs/>
          <w:sz w:val="24"/>
          <w:szCs w:val="24"/>
          <w:lang w:val="sr-Cyrl-BA"/>
        </w:rPr>
        <w:t>н</w:t>
      </w:r>
      <w:r w:rsidR="003E5127">
        <w:rPr>
          <w:rFonts w:ascii="Times New Roman" w:hAnsi="Times New Roman"/>
          <w:bCs/>
          <w:sz w:val="24"/>
          <w:szCs w:val="24"/>
          <w:lang w:val="sr-Cyrl-BA"/>
        </w:rPr>
        <w:t>а основу количине посједовања земљишта, 10 тона кречњака по хектару,</w:t>
      </w:r>
      <w:r>
        <w:rPr>
          <w:rFonts w:ascii="Times New Roman" w:hAnsi="Times New Roman"/>
          <w:sz w:val="24"/>
          <w:szCs w:val="24"/>
          <w:lang w:val="sr-Cyrl-BA"/>
        </w:rPr>
        <w:t xml:space="preserve"> а максимална количина која се може одобрити по једном кориснику је </w:t>
      </w:r>
      <w:r w:rsidR="003E5127">
        <w:rPr>
          <w:rFonts w:ascii="Times New Roman" w:hAnsi="Times New Roman"/>
          <w:sz w:val="24"/>
          <w:szCs w:val="24"/>
          <w:lang w:val="sr-Cyrl-BA"/>
        </w:rPr>
        <w:t>40</w:t>
      </w:r>
      <w:r>
        <w:rPr>
          <w:rFonts w:ascii="Times New Roman" w:hAnsi="Times New Roman"/>
          <w:sz w:val="24"/>
          <w:szCs w:val="24"/>
          <w:lang w:val="sr-Cyrl-BA"/>
        </w:rPr>
        <w:t xml:space="preserve"> тона.</w:t>
      </w:r>
    </w:p>
    <w:p w:rsidR="006D41DD" w:rsidRPr="00D50D71" w:rsidRDefault="006D41DD" w:rsidP="002235B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BA"/>
        </w:rPr>
      </w:pPr>
    </w:p>
    <w:p w:rsidR="006D41DD" w:rsidRDefault="002235B6" w:rsidP="002235B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BA"/>
        </w:rPr>
      </w:pPr>
      <w:r>
        <w:rPr>
          <w:rFonts w:ascii="Times New Roman" w:hAnsi="Times New Roman"/>
          <w:bCs/>
          <w:sz w:val="24"/>
          <w:szCs w:val="24"/>
          <w:lang w:val="sr-Cyrl-BA"/>
        </w:rPr>
        <w:tab/>
      </w:r>
      <w:r>
        <w:rPr>
          <w:rFonts w:ascii="Times New Roman" w:hAnsi="Times New Roman"/>
          <w:bCs/>
          <w:sz w:val="24"/>
          <w:szCs w:val="24"/>
          <w:lang w:val="sr-Cyrl-BA"/>
        </w:rPr>
        <w:tab/>
      </w:r>
      <w:r>
        <w:rPr>
          <w:rFonts w:ascii="Times New Roman" w:hAnsi="Times New Roman"/>
          <w:bCs/>
          <w:sz w:val="24"/>
          <w:szCs w:val="24"/>
          <w:lang w:val="sr-Cyrl-BA"/>
        </w:rPr>
        <w:tab/>
      </w:r>
      <w:r>
        <w:rPr>
          <w:rFonts w:ascii="Times New Roman" w:hAnsi="Times New Roman"/>
          <w:bCs/>
          <w:sz w:val="24"/>
          <w:szCs w:val="24"/>
          <w:lang w:val="sr-Cyrl-BA"/>
        </w:rPr>
        <w:tab/>
      </w:r>
      <w:r>
        <w:rPr>
          <w:rFonts w:ascii="Times New Roman" w:hAnsi="Times New Roman"/>
          <w:bCs/>
          <w:sz w:val="24"/>
          <w:szCs w:val="24"/>
          <w:lang w:val="sr-Cyrl-BA"/>
        </w:rPr>
        <w:tab/>
      </w:r>
      <w:r>
        <w:rPr>
          <w:rFonts w:ascii="Times New Roman" w:hAnsi="Times New Roman"/>
          <w:bCs/>
          <w:sz w:val="24"/>
          <w:szCs w:val="24"/>
          <w:lang w:val="sr-Cyrl-BA"/>
        </w:rPr>
        <w:tab/>
      </w:r>
    </w:p>
    <w:p w:rsidR="006D41DD" w:rsidRDefault="006D41DD" w:rsidP="002235B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BA"/>
        </w:rPr>
      </w:pPr>
    </w:p>
    <w:p w:rsidR="002235B6" w:rsidRDefault="002235B6" w:rsidP="006D41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r-Cyrl-BA"/>
        </w:rPr>
      </w:pPr>
      <w:r>
        <w:rPr>
          <w:rFonts w:ascii="Times New Roman" w:hAnsi="Times New Roman"/>
          <w:bCs/>
          <w:sz w:val="24"/>
          <w:szCs w:val="24"/>
          <w:lang w:val="sr-Cyrl-BA"/>
        </w:rPr>
        <w:t>Члан 5.</w:t>
      </w:r>
    </w:p>
    <w:p w:rsidR="002235B6" w:rsidRPr="008561A1" w:rsidRDefault="002235B6" w:rsidP="002235B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BA"/>
        </w:rPr>
      </w:pPr>
    </w:p>
    <w:p w:rsidR="002235B6" w:rsidRDefault="002A7455" w:rsidP="002235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A7455">
        <w:rPr>
          <w:rFonts w:ascii="Times New Roman" w:hAnsi="Times New Roman"/>
          <w:sz w:val="24"/>
          <w:szCs w:val="24"/>
          <w:lang w:val="sr-Cyrl-BA"/>
        </w:rPr>
        <w:t>Начелник општине</w:t>
      </w:r>
      <w:r w:rsidR="002235B6" w:rsidRPr="002A74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FE43D6" w:rsidRPr="002A7455">
        <w:rPr>
          <w:rFonts w:ascii="Times New Roman" w:hAnsi="Times New Roman"/>
          <w:sz w:val="24"/>
          <w:szCs w:val="24"/>
          <w:lang w:val="sr-Cyrl-BA"/>
        </w:rPr>
        <w:t>зад</w:t>
      </w:r>
      <w:r w:rsidR="009501F0" w:rsidRPr="002A7455">
        <w:rPr>
          <w:rFonts w:ascii="Times New Roman" w:hAnsi="Times New Roman"/>
          <w:sz w:val="24"/>
          <w:szCs w:val="24"/>
          <w:lang w:val="sr-Cyrl-BA"/>
        </w:rPr>
        <w:t>ужује одјељење</w:t>
      </w:r>
      <w:r w:rsidR="000D1998">
        <w:rPr>
          <w:rFonts w:ascii="Times New Roman" w:hAnsi="Times New Roman"/>
          <w:sz w:val="24"/>
          <w:szCs w:val="24"/>
          <w:lang w:val="sr-Cyrl-BA"/>
        </w:rPr>
        <w:t xml:space="preserve"> за пољопривреду</w:t>
      </w:r>
      <w:r w:rsidR="009501F0" w:rsidRPr="002A74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3403FA">
        <w:rPr>
          <w:rFonts w:ascii="Times New Roman" w:hAnsi="Times New Roman"/>
          <w:sz w:val="24"/>
          <w:szCs w:val="24"/>
          <w:lang w:val="sr-Cyrl-BA"/>
        </w:rPr>
        <w:t>да</w:t>
      </w:r>
      <w:r w:rsidR="002235B6" w:rsidRPr="002A7455">
        <w:rPr>
          <w:rFonts w:ascii="Times New Roman" w:hAnsi="Times New Roman"/>
          <w:sz w:val="24"/>
          <w:szCs w:val="24"/>
          <w:lang w:val="sr-Cyrl-BA"/>
        </w:rPr>
        <w:t xml:space="preserve"> прове</w:t>
      </w:r>
      <w:r w:rsidR="003403FA">
        <w:rPr>
          <w:rFonts w:ascii="Times New Roman" w:hAnsi="Times New Roman"/>
          <w:sz w:val="24"/>
          <w:szCs w:val="24"/>
          <w:lang w:val="sr-Cyrl-BA"/>
        </w:rPr>
        <w:t>де</w:t>
      </w:r>
      <w:r w:rsidR="002235B6" w:rsidRPr="002A7455">
        <w:rPr>
          <w:rFonts w:ascii="Times New Roman" w:hAnsi="Times New Roman"/>
          <w:sz w:val="24"/>
          <w:szCs w:val="24"/>
          <w:lang w:val="sr-Cyrl-BA"/>
        </w:rPr>
        <w:t xml:space="preserve"> поступак одобравања литотамнијског кречњака –креде водећи рачуна да се захтјеви узимају у разматрање по датуму приспјелости до истека обезбјеђених </w:t>
      </w:r>
      <w:r w:rsidR="002235B6" w:rsidRPr="007C5312">
        <w:rPr>
          <w:rFonts w:ascii="Times New Roman" w:hAnsi="Times New Roman"/>
          <w:sz w:val="24"/>
          <w:szCs w:val="24"/>
          <w:lang w:val="sr-Cyrl-BA"/>
        </w:rPr>
        <w:t>количина.</w:t>
      </w:r>
    </w:p>
    <w:p w:rsidR="006D41DD" w:rsidRPr="007C5312" w:rsidRDefault="000D1998" w:rsidP="006D41DD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Након извршеног поступка провјере</w:t>
      </w:r>
      <w:r w:rsidR="00C1775E">
        <w:rPr>
          <w:rFonts w:ascii="Times New Roman" w:hAnsi="Times New Roman"/>
          <w:sz w:val="24"/>
          <w:szCs w:val="24"/>
          <w:lang w:val="sr-Cyrl-BA"/>
        </w:rPr>
        <w:t xml:space="preserve"> предате</w:t>
      </w:r>
      <w:r>
        <w:rPr>
          <w:rFonts w:ascii="Times New Roman" w:hAnsi="Times New Roman"/>
          <w:sz w:val="24"/>
          <w:szCs w:val="24"/>
          <w:lang w:val="sr-Cyrl-BA"/>
        </w:rPr>
        <w:t xml:space="preserve"> документације, на приједлог одјељења пољопривреде, Начелник доноси рјешење о додјељеној количини литотамнијског кречњака-креде</w:t>
      </w:r>
      <w:r w:rsidR="006D41DD">
        <w:rPr>
          <w:rFonts w:ascii="Times New Roman" w:hAnsi="Times New Roman"/>
          <w:sz w:val="24"/>
          <w:szCs w:val="24"/>
          <w:lang w:val="sr-Cyrl-BA"/>
        </w:rPr>
        <w:t>.</w:t>
      </w:r>
    </w:p>
    <w:p w:rsidR="006D41DD" w:rsidRDefault="006D41DD" w:rsidP="006D41DD">
      <w:pPr>
        <w:ind w:firstLine="720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1E5372" w:rsidRDefault="006D41DD" w:rsidP="001E5372">
      <w:pPr>
        <w:ind w:firstLine="720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        Члан </w:t>
      </w:r>
      <w:r w:rsidR="002235B6" w:rsidRPr="007C5312">
        <w:rPr>
          <w:rFonts w:ascii="Times New Roman" w:hAnsi="Times New Roman"/>
          <w:sz w:val="24"/>
          <w:szCs w:val="24"/>
          <w:lang w:val="sr-Cyrl-BA"/>
        </w:rPr>
        <w:t>6.</w:t>
      </w:r>
    </w:p>
    <w:p w:rsidR="001E5372" w:rsidRDefault="001E5372" w:rsidP="001E5372">
      <w:pPr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Преузимање литотамнијског кречњака-креде се обавља на лежишту „Тутњевац -Лукића виногради“ у мјесту Тутњевац, а  корисници ће бити у обавези да сносе трошкове транспорта.</w:t>
      </w:r>
    </w:p>
    <w:p w:rsidR="002235B6" w:rsidRDefault="002235B6" w:rsidP="002235B6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По извршеној набавци </w:t>
      </w:r>
      <w:r w:rsidRPr="008561A1">
        <w:rPr>
          <w:rFonts w:ascii="Times New Roman" w:hAnsi="Times New Roman"/>
          <w:sz w:val="24"/>
          <w:szCs w:val="24"/>
          <w:lang w:val="sr-Cyrl-BA"/>
        </w:rPr>
        <w:t>литотамнијског кречњака–креде</w:t>
      </w:r>
      <w:r>
        <w:rPr>
          <w:rFonts w:ascii="Times New Roman" w:hAnsi="Times New Roman"/>
          <w:sz w:val="24"/>
          <w:szCs w:val="24"/>
          <w:lang w:val="sr-Cyrl-BA"/>
        </w:rPr>
        <w:t>, одредиће се локација за складиштење и преузимање одобрених количина, а корисници ће бити у обавези да сносе трошкове транспорта.</w:t>
      </w:r>
    </w:p>
    <w:p w:rsidR="006D41DD" w:rsidRDefault="006D41DD" w:rsidP="002235B6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2235B6" w:rsidRDefault="006D41DD" w:rsidP="006D41DD">
      <w:pPr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                    </w:t>
      </w:r>
      <w:r w:rsidR="002235B6">
        <w:rPr>
          <w:rFonts w:ascii="Times New Roman" w:hAnsi="Times New Roman"/>
          <w:sz w:val="24"/>
          <w:szCs w:val="24"/>
          <w:lang w:val="sr-Cyrl-BA"/>
        </w:rPr>
        <w:t>Члан 7.</w:t>
      </w:r>
    </w:p>
    <w:p w:rsidR="003E5127" w:rsidRDefault="002235B6" w:rsidP="002235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Захтјеви за додјелу ове мјере се могу подносити од дана ступања на снагу овог Правилника па до краја календарске године уз документацију и то:</w:t>
      </w:r>
    </w:p>
    <w:p w:rsidR="002235B6" w:rsidRPr="006B4648" w:rsidRDefault="002235B6" w:rsidP="002235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BA"/>
        </w:rPr>
        <w:t xml:space="preserve">      1. Захтјев</w:t>
      </w:r>
    </w:p>
    <w:p w:rsidR="002235B6" w:rsidRPr="006B4648" w:rsidRDefault="002235B6" w:rsidP="002235B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BA"/>
        </w:rPr>
      </w:pPr>
      <w:r w:rsidRPr="006B4648">
        <w:rPr>
          <w:rFonts w:ascii="Times New Roman" w:hAnsi="Times New Roman"/>
          <w:sz w:val="24"/>
          <w:szCs w:val="24"/>
        </w:rPr>
        <w:t xml:space="preserve">2. </w:t>
      </w:r>
      <w:r w:rsidRPr="006B4648">
        <w:rPr>
          <w:rFonts w:ascii="Times New Roman" w:hAnsi="Times New Roman"/>
          <w:sz w:val="24"/>
          <w:szCs w:val="24"/>
          <w:lang w:val="sr-Cyrl-BA"/>
        </w:rPr>
        <w:t>Потврда из Апифа (за регистроване пољопривредне произвођаче)</w:t>
      </w:r>
    </w:p>
    <w:p w:rsidR="002235B6" w:rsidRPr="006B4648" w:rsidRDefault="002235B6" w:rsidP="002235B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BA"/>
        </w:rPr>
      </w:pPr>
      <w:r w:rsidRPr="006B4648">
        <w:rPr>
          <w:rFonts w:ascii="Times New Roman" w:hAnsi="Times New Roman"/>
          <w:sz w:val="24"/>
          <w:szCs w:val="24"/>
          <w:lang w:val="sr-Cyrl-BA"/>
        </w:rPr>
        <w:t xml:space="preserve">3. ПЛ или ЛН </w:t>
      </w:r>
    </w:p>
    <w:p w:rsidR="002235B6" w:rsidRPr="006B4648" w:rsidRDefault="002235B6" w:rsidP="002235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6B4648">
        <w:rPr>
          <w:rFonts w:ascii="Times New Roman" w:hAnsi="Times New Roman"/>
          <w:lang w:val="sr-Cyrl-BA"/>
        </w:rPr>
        <w:t>уколико земљиште има више власника потребна је сагласност сувласника,</w:t>
      </w:r>
    </w:p>
    <w:p w:rsidR="002235B6" w:rsidRPr="006B4648" w:rsidRDefault="002235B6" w:rsidP="002235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6B4648">
        <w:rPr>
          <w:rFonts w:ascii="Times New Roman" w:hAnsi="Times New Roman"/>
          <w:lang w:val="sr-Cyrl-BA"/>
        </w:rPr>
        <w:t>уколико је земљиште предмет оставинске расправе, потребно је доставити рјешење о наслеђивању</w:t>
      </w:r>
    </w:p>
    <w:p w:rsidR="002235B6" w:rsidRPr="006B4648" w:rsidRDefault="002235B6" w:rsidP="002235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6B4648">
        <w:rPr>
          <w:rFonts w:ascii="Times New Roman" w:hAnsi="Times New Roman"/>
          <w:lang w:val="sr-Cyrl-BA"/>
        </w:rPr>
        <w:t>уговор о закупу земљишта овјерен од стране надлежног органа</w:t>
      </w:r>
    </w:p>
    <w:p w:rsidR="002235B6" w:rsidRPr="006B4648" w:rsidRDefault="002235B6" w:rsidP="002235B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4648">
        <w:rPr>
          <w:rFonts w:ascii="Times New Roman" w:hAnsi="Times New Roman"/>
          <w:sz w:val="24"/>
          <w:szCs w:val="24"/>
          <w:lang w:val="ru-RU"/>
        </w:rPr>
        <w:t xml:space="preserve">     4. Изјава на којој парцели се примјењује мјера са подацима о површини </w:t>
      </w:r>
    </w:p>
    <w:p w:rsidR="002235B6" w:rsidRPr="006B4648" w:rsidRDefault="002235B6" w:rsidP="002235B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BA"/>
        </w:rPr>
      </w:pPr>
      <w:r w:rsidRPr="006B4648">
        <w:rPr>
          <w:rFonts w:ascii="Times New Roman" w:hAnsi="Times New Roman"/>
          <w:sz w:val="24"/>
          <w:szCs w:val="24"/>
          <w:lang w:val="sr-Cyrl-BA"/>
        </w:rPr>
        <w:t xml:space="preserve">     5. фотокопија рјешења о регистрацији предузетника или правног лица</w:t>
      </w:r>
    </w:p>
    <w:p w:rsidR="002235B6" w:rsidRPr="006B4648" w:rsidRDefault="002235B6" w:rsidP="002235B6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 w:rsidRPr="006B4648">
        <w:rPr>
          <w:rFonts w:ascii="Times New Roman" w:hAnsi="Times New Roman"/>
          <w:lang w:val="sr-Cyrl-BA"/>
        </w:rPr>
        <w:t xml:space="preserve">    обавјештење о разврставању пословног субјекта по дјелатности</w:t>
      </w:r>
    </w:p>
    <w:p w:rsidR="002235B6" w:rsidRPr="006B4648" w:rsidRDefault="002235B6" w:rsidP="002235B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4648"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4648">
        <w:rPr>
          <w:rFonts w:ascii="Times New Roman" w:hAnsi="Times New Roman"/>
          <w:sz w:val="24"/>
          <w:szCs w:val="24"/>
          <w:lang w:val="ru-RU"/>
        </w:rPr>
        <w:t>6. копија личне карте</w:t>
      </w:r>
    </w:p>
    <w:p w:rsidR="002235B6" w:rsidRPr="00D50D71" w:rsidRDefault="002235B6" w:rsidP="00223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D71"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6D41DD" w:rsidRDefault="006D41DD" w:rsidP="002235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2235B6" w:rsidRDefault="002235B6" w:rsidP="002235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  <w:r w:rsidRPr="00CA747C">
        <w:rPr>
          <w:rFonts w:ascii="Times New Roman" w:hAnsi="Times New Roman"/>
          <w:sz w:val="24"/>
          <w:szCs w:val="24"/>
          <w:lang w:val="sr-Cyrl-BA"/>
        </w:rPr>
        <w:t>Члан 8.</w:t>
      </w:r>
    </w:p>
    <w:p w:rsidR="006D41DD" w:rsidRDefault="006D41DD" w:rsidP="002235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35B6" w:rsidRPr="003F4CFF" w:rsidRDefault="002235B6" w:rsidP="002235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У року од 15 дана послије додјеле </w:t>
      </w:r>
      <w:r w:rsidRPr="008561A1">
        <w:rPr>
          <w:rFonts w:ascii="Times New Roman" w:hAnsi="Times New Roman"/>
          <w:sz w:val="24"/>
          <w:szCs w:val="24"/>
          <w:lang w:val="sr-Cyrl-BA"/>
        </w:rPr>
        <w:t>литотамнијског кречњака–креде</w:t>
      </w:r>
      <w:r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FE43D6">
        <w:rPr>
          <w:rFonts w:ascii="Times New Roman" w:hAnsi="Times New Roman"/>
          <w:sz w:val="24"/>
          <w:szCs w:val="24"/>
          <w:lang w:val="sr-Cyrl-BA"/>
        </w:rPr>
        <w:t>одјељење</w:t>
      </w:r>
      <w:r w:rsidR="003403FA">
        <w:rPr>
          <w:rFonts w:ascii="Times New Roman" w:hAnsi="Times New Roman"/>
          <w:sz w:val="24"/>
          <w:szCs w:val="24"/>
          <w:lang w:val="sr-Cyrl-BA"/>
        </w:rPr>
        <w:t xml:space="preserve"> за</w:t>
      </w:r>
      <w:r w:rsidR="00FE43D6">
        <w:rPr>
          <w:rFonts w:ascii="Times New Roman" w:hAnsi="Times New Roman"/>
          <w:sz w:val="24"/>
          <w:szCs w:val="24"/>
          <w:lang w:val="sr-Cyrl-BA"/>
        </w:rPr>
        <w:t xml:space="preserve"> пољопривред</w:t>
      </w:r>
      <w:r w:rsidR="003403FA">
        <w:rPr>
          <w:rFonts w:ascii="Times New Roman" w:hAnsi="Times New Roman"/>
          <w:sz w:val="24"/>
          <w:szCs w:val="24"/>
          <w:lang w:val="sr-Cyrl-BA"/>
        </w:rPr>
        <w:t>у</w:t>
      </w:r>
      <w:r w:rsidR="00FE43D6">
        <w:rPr>
          <w:rFonts w:ascii="Times New Roman" w:hAnsi="Times New Roman"/>
          <w:sz w:val="24"/>
          <w:szCs w:val="24"/>
          <w:lang w:val="sr-Cyrl-BA"/>
        </w:rPr>
        <w:t xml:space="preserve"> је дужно</w:t>
      </w:r>
      <w:r>
        <w:rPr>
          <w:rFonts w:ascii="Times New Roman" w:hAnsi="Times New Roman"/>
          <w:sz w:val="24"/>
          <w:szCs w:val="24"/>
          <w:lang w:val="sr-Cyrl-BA"/>
        </w:rPr>
        <w:t xml:space="preserve"> извршити мониторинг/контролу намјенског утрошка додијељене минералне сировине те извјестити путем извјештаја начелника општине о резултатима мониторинга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sr-Cyrl-BA"/>
        </w:rPr>
        <w:t>контроле.</w:t>
      </w:r>
    </w:p>
    <w:p w:rsidR="002235B6" w:rsidRPr="00CA747C" w:rsidRDefault="002235B6" w:rsidP="002235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CF46D6" w:rsidRDefault="00CF46D6" w:rsidP="006D41DD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CF46D6" w:rsidRDefault="00CF46D6" w:rsidP="002235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  <w:bookmarkStart w:id="1" w:name="_Hlk141961229"/>
    </w:p>
    <w:p w:rsidR="006D41DD" w:rsidRDefault="006D41DD" w:rsidP="002235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6D41DD" w:rsidRDefault="006D41DD" w:rsidP="002235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6D41DD" w:rsidRDefault="006D41DD" w:rsidP="002235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</w:p>
    <w:bookmarkEnd w:id="1"/>
    <w:p w:rsidR="002235B6" w:rsidRDefault="00CF46D6" w:rsidP="002235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Члан</w:t>
      </w:r>
      <w:r w:rsidR="006D41DD">
        <w:rPr>
          <w:rFonts w:ascii="Times New Roman" w:hAnsi="Times New Roman"/>
          <w:sz w:val="24"/>
          <w:szCs w:val="24"/>
          <w:lang w:val="sr-Cyrl-BA"/>
        </w:rPr>
        <w:t xml:space="preserve"> 9</w:t>
      </w:r>
      <w:r>
        <w:rPr>
          <w:rFonts w:ascii="Times New Roman" w:hAnsi="Times New Roman"/>
          <w:sz w:val="24"/>
          <w:szCs w:val="24"/>
          <w:lang w:val="sr-Cyrl-BA"/>
        </w:rPr>
        <w:t>.</w:t>
      </w:r>
    </w:p>
    <w:p w:rsidR="00CF46D6" w:rsidRDefault="00CF46D6" w:rsidP="002235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CF46D6" w:rsidRPr="00971411" w:rsidRDefault="00CF46D6" w:rsidP="00CF46D6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2235B6" w:rsidRDefault="002235B6" w:rsidP="002235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CA747C">
        <w:rPr>
          <w:rFonts w:ascii="Times New Roman" w:hAnsi="Times New Roman"/>
          <w:sz w:val="24"/>
          <w:szCs w:val="24"/>
        </w:rPr>
        <w:t xml:space="preserve">Овај Правилник ступа на снагу </w:t>
      </w:r>
      <w:r w:rsidR="00D5521A">
        <w:rPr>
          <w:rFonts w:ascii="Times New Roman" w:hAnsi="Times New Roman"/>
          <w:sz w:val="24"/>
          <w:szCs w:val="24"/>
        </w:rPr>
        <w:t>дан</w:t>
      </w:r>
      <w:r w:rsidR="00D5521A">
        <w:rPr>
          <w:rFonts w:ascii="Times New Roman" w:hAnsi="Times New Roman"/>
          <w:sz w:val="24"/>
          <w:szCs w:val="24"/>
          <w:lang w:val="sr-Cyrl-BA"/>
        </w:rPr>
        <w:t>ом доношења, а</w:t>
      </w:r>
      <w:r w:rsidR="00D5521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41E16">
        <w:rPr>
          <w:rFonts w:ascii="Times New Roman" w:hAnsi="Times New Roman"/>
          <w:sz w:val="24"/>
          <w:szCs w:val="24"/>
          <w:lang w:val="sr-Cyrl-BA"/>
        </w:rPr>
        <w:t>исти ће бити објављен</w:t>
      </w:r>
      <w:r w:rsidR="00D5521A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A747C">
        <w:rPr>
          <w:rFonts w:ascii="Times New Roman" w:hAnsi="Times New Roman"/>
          <w:sz w:val="24"/>
          <w:szCs w:val="24"/>
        </w:rPr>
        <w:t xml:space="preserve">у „Службеном билтену Општине Угљевик“. </w:t>
      </w:r>
    </w:p>
    <w:p w:rsidR="002235B6" w:rsidRPr="00971411" w:rsidRDefault="002235B6" w:rsidP="002235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2235B6" w:rsidRPr="00CA747C" w:rsidRDefault="002235B6" w:rsidP="002235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CF46D6" w:rsidRDefault="00CF46D6" w:rsidP="002235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2235B6" w:rsidRPr="00CA747C" w:rsidRDefault="002235B6" w:rsidP="002235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CA747C">
        <w:rPr>
          <w:rFonts w:ascii="Times New Roman" w:hAnsi="Times New Roman"/>
          <w:sz w:val="24"/>
          <w:szCs w:val="24"/>
        </w:rPr>
        <w:t>РЕПУБЛИКА СРПСКА</w:t>
      </w:r>
    </w:p>
    <w:p w:rsidR="002235B6" w:rsidRPr="00CA747C" w:rsidRDefault="002235B6" w:rsidP="002235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CA747C">
        <w:rPr>
          <w:rFonts w:ascii="Times New Roman" w:hAnsi="Times New Roman"/>
          <w:sz w:val="24"/>
          <w:szCs w:val="24"/>
        </w:rPr>
        <w:t xml:space="preserve">ОПШТИНА УГЉЕВИК </w:t>
      </w:r>
      <w:r w:rsidRPr="00CA747C">
        <w:rPr>
          <w:rFonts w:ascii="Times New Roman" w:hAnsi="Times New Roman"/>
          <w:sz w:val="24"/>
          <w:szCs w:val="24"/>
          <w:lang w:val="sr-Cyrl-BA"/>
        </w:rPr>
        <w:tab/>
      </w:r>
      <w:r w:rsidR="00CF46D6"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   </w:t>
      </w:r>
      <w:r w:rsidR="00CF46D6" w:rsidRPr="00CA747C">
        <w:rPr>
          <w:rFonts w:ascii="Times New Roman" w:hAnsi="Times New Roman"/>
          <w:sz w:val="24"/>
          <w:szCs w:val="24"/>
        </w:rPr>
        <w:t>НАЧЕЛНИК ОПШТИНЕ</w:t>
      </w:r>
    </w:p>
    <w:p w:rsidR="002235B6" w:rsidRPr="00CF46D6" w:rsidRDefault="002235B6" w:rsidP="002235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CA747C">
        <w:rPr>
          <w:rFonts w:ascii="Times New Roman" w:hAnsi="Times New Roman"/>
          <w:sz w:val="24"/>
          <w:szCs w:val="24"/>
        </w:rPr>
        <w:t>НАЧЕЛНИК ОПШТИНЕ</w:t>
      </w:r>
      <w:r w:rsidR="00CF46D6"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__________________________</w:t>
      </w:r>
    </w:p>
    <w:p w:rsidR="002235B6" w:rsidRPr="00CF46D6" w:rsidRDefault="002235B6" w:rsidP="00CF46D6">
      <w:pPr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>Број:</w:t>
      </w:r>
      <w:r w:rsidR="00C75E62">
        <w:rPr>
          <w:rFonts w:ascii="Times New Roman" w:hAnsi="Times New Roman"/>
          <w:sz w:val="24"/>
          <w:szCs w:val="24"/>
          <w:lang w:val="sr-Cyrl-BA"/>
        </w:rPr>
        <w:t xml:space="preserve"> 02-330-66/23</w:t>
      </w:r>
      <w:r w:rsidR="00CF46D6">
        <w:rPr>
          <w:rFonts w:ascii="Times New Roman" w:hAnsi="Times New Roman"/>
          <w:sz w:val="24"/>
          <w:szCs w:val="24"/>
          <w:lang w:val="sr-Cyrl-BA"/>
        </w:rPr>
        <w:t xml:space="preserve">          </w:t>
      </w:r>
      <w:r w:rsidR="00CF46D6">
        <w:rPr>
          <w:rFonts w:ascii="Times New Roman" w:hAnsi="Times New Roman"/>
          <w:sz w:val="24"/>
          <w:szCs w:val="24"/>
          <w:lang w:val="sr-Cyrl-BA"/>
        </w:rPr>
        <w:tab/>
      </w:r>
      <w:r w:rsidR="00CF46D6">
        <w:rPr>
          <w:rFonts w:ascii="Times New Roman" w:hAnsi="Times New Roman"/>
          <w:sz w:val="24"/>
          <w:szCs w:val="24"/>
          <w:lang w:val="sr-Cyrl-BA"/>
        </w:rPr>
        <w:tab/>
      </w:r>
      <w:r w:rsidR="00CF46D6">
        <w:rPr>
          <w:rFonts w:ascii="Times New Roman" w:hAnsi="Times New Roman"/>
          <w:sz w:val="24"/>
          <w:szCs w:val="24"/>
          <w:lang w:val="sr-Cyrl-BA"/>
        </w:rPr>
        <w:tab/>
      </w:r>
      <w:r w:rsidRPr="00CA747C">
        <w:rPr>
          <w:rFonts w:ascii="Times New Roman" w:hAnsi="Times New Roman"/>
          <w:sz w:val="24"/>
          <w:szCs w:val="24"/>
        </w:rPr>
        <w:t xml:space="preserve"> </w:t>
      </w:r>
      <w:r w:rsidR="00C75E62">
        <w:rPr>
          <w:rFonts w:ascii="Times New Roman" w:hAnsi="Times New Roman"/>
          <w:sz w:val="24"/>
          <w:szCs w:val="24"/>
          <w:lang w:val="sr-Cyrl-BA"/>
        </w:rPr>
        <w:t xml:space="preserve">                       </w:t>
      </w:r>
      <w:bookmarkStart w:id="2" w:name="_GoBack"/>
      <w:bookmarkEnd w:id="2"/>
      <w:r w:rsidR="00C868F8">
        <w:rPr>
          <w:rFonts w:ascii="Times New Roman" w:hAnsi="Times New Roman"/>
          <w:sz w:val="24"/>
          <w:szCs w:val="24"/>
          <w:lang w:val="sr-Cyrl-BA"/>
        </w:rPr>
        <w:t xml:space="preserve">     Василије Перић, дипл.ек.</w:t>
      </w:r>
      <w:r w:rsidR="00CF46D6"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                                                  </w:t>
      </w:r>
    </w:p>
    <w:p w:rsidR="00CF46D6" w:rsidRDefault="002235B6" w:rsidP="002235B6">
      <w:pPr>
        <w:jc w:val="both"/>
        <w:rPr>
          <w:rFonts w:ascii="Times New Roman" w:hAnsi="Times New Roman"/>
          <w:sz w:val="24"/>
          <w:szCs w:val="24"/>
          <w:lang w:val="sr-Cyrl-BA"/>
        </w:rPr>
      </w:pPr>
      <w:r w:rsidRPr="00CA747C">
        <w:rPr>
          <w:rFonts w:ascii="Times New Roman" w:hAnsi="Times New Roman"/>
          <w:sz w:val="24"/>
          <w:szCs w:val="24"/>
        </w:rPr>
        <w:t>Датум:</w:t>
      </w:r>
      <w:r w:rsidR="00CF46D6">
        <w:rPr>
          <w:rFonts w:ascii="Times New Roman" w:hAnsi="Times New Roman"/>
          <w:sz w:val="24"/>
          <w:szCs w:val="24"/>
          <w:lang w:val="sr-Cyrl-BA"/>
        </w:rPr>
        <w:t>0</w:t>
      </w:r>
      <w:r w:rsidR="00687B93">
        <w:rPr>
          <w:rFonts w:ascii="Times New Roman" w:hAnsi="Times New Roman"/>
          <w:sz w:val="24"/>
          <w:szCs w:val="24"/>
          <w:lang w:val="en-GB"/>
        </w:rPr>
        <w:t>8</w:t>
      </w:r>
      <w:r w:rsidR="00CF46D6">
        <w:rPr>
          <w:rFonts w:ascii="Times New Roman" w:hAnsi="Times New Roman"/>
          <w:sz w:val="24"/>
          <w:szCs w:val="24"/>
          <w:lang w:val="sr-Cyrl-BA"/>
        </w:rPr>
        <w:t>.08</w:t>
      </w:r>
      <w:r w:rsidRPr="00CA747C">
        <w:rPr>
          <w:rFonts w:ascii="Times New Roman" w:hAnsi="Times New Roman"/>
          <w:sz w:val="24"/>
          <w:szCs w:val="24"/>
          <w:lang w:val="sr-Cyrl-BA"/>
        </w:rPr>
        <w:t>.202</w:t>
      </w:r>
      <w:r w:rsidR="00CF46D6">
        <w:rPr>
          <w:rFonts w:ascii="Times New Roman" w:hAnsi="Times New Roman"/>
          <w:sz w:val="24"/>
          <w:szCs w:val="24"/>
          <w:lang w:val="sr-Cyrl-BA"/>
        </w:rPr>
        <w:t>3</w:t>
      </w:r>
      <w:r w:rsidRPr="00CA747C">
        <w:rPr>
          <w:rFonts w:ascii="Times New Roman" w:hAnsi="Times New Roman"/>
          <w:sz w:val="24"/>
          <w:szCs w:val="24"/>
        </w:rPr>
        <w:t xml:space="preserve">.год. </w:t>
      </w:r>
      <w:r w:rsidRPr="00CA747C">
        <w:rPr>
          <w:rFonts w:ascii="Times New Roman" w:hAnsi="Times New Roman"/>
          <w:color w:val="FF0000"/>
          <w:sz w:val="24"/>
          <w:szCs w:val="24"/>
          <w:lang w:val="sr-Cyrl-BA"/>
        </w:rPr>
        <w:tab/>
      </w:r>
      <w:r w:rsidR="00CF46D6">
        <w:rPr>
          <w:rFonts w:ascii="Times New Roman" w:hAnsi="Times New Roman"/>
          <w:sz w:val="24"/>
          <w:szCs w:val="24"/>
          <w:lang w:val="sr-Cyrl-BA"/>
        </w:rPr>
        <w:tab/>
      </w:r>
      <w:r w:rsidR="00CF46D6">
        <w:rPr>
          <w:rFonts w:ascii="Times New Roman" w:hAnsi="Times New Roman"/>
          <w:sz w:val="24"/>
          <w:szCs w:val="24"/>
          <w:lang w:val="sr-Cyrl-BA"/>
        </w:rPr>
        <w:tab/>
      </w:r>
    </w:p>
    <w:p w:rsidR="002235B6" w:rsidRPr="00CA747C" w:rsidRDefault="00CF46D6" w:rsidP="002235B6">
      <w:pPr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                                            </w:t>
      </w:r>
    </w:p>
    <w:p w:rsidR="00CB40C0" w:rsidRDefault="00CB40C0"/>
    <w:sectPr w:rsidR="00CB4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72D90"/>
    <w:multiLevelType w:val="hybridMultilevel"/>
    <w:tmpl w:val="66C04F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95A0C"/>
    <w:multiLevelType w:val="multilevel"/>
    <w:tmpl w:val="73A95A0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B886A53"/>
    <w:multiLevelType w:val="hybridMultilevel"/>
    <w:tmpl w:val="3B940228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B3C86BEC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B6"/>
    <w:rsid w:val="000D1998"/>
    <w:rsid w:val="001E5372"/>
    <w:rsid w:val="002235B6"/>
    <w:rsid w:val="002A7455"/>
    <w:rsid w:val="003403FA"/>
    <w:rsid w:val="003E5127"/>
    <w:rsid w:val="005B7BF5"/>
    <w:rsid w:val="005C33FD"/>
    <w:rsid w:val="00641E16"/>
    <w:rsid w:val="00687B93"/>
    <w:rsid w:val="006B31A2"/>
    <w:rsid w:val="006D41DD"/>
    <w:rsid w:val="009501F0"/>
    <w:rsid w:val="00996041"/>
    <w:rsid w:val="00C1775E"/>
    <w:rsid w:val="00C73FB5"/>
    <w:rsid w:val="00C75E62"/>
    <w:rsid w:val="00C868F8"/>
    <w:rsid w:val="00CB40C0"/>
    <w:rsid w:val="00CF46D6"/>
    <w:rsid w:val="00D5521A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B6"/>
    <w:rPr>
      <w:rFonts w:ascii="Calibri" w:eastAsia="Times New Roman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235B6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35B6"/>
    <w:rPr>
      <w:rFonts w:ascii="Calibri" w:eastAsia="Times New Roman" w:hAnsi="Calibri" w:cs="Times New Roman"/>
      <w:sz w:val="24"/>
      <w:szCs w:val="24"/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3D6"/>
    <w:rPr>
      <w:rFonts w:ascii="Tahoma" w:eastAsia="Times New Roman" w:hAnsi="Tahoma" w:cs="Tahoma"/>
      <w:sz w:val="16"/>
      <w:szCs w:val="16"/>
      <w:lang w:val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B6"/>
    <w:rPr>
      <w:rFonts w:ascii="Calibri" w:eastAsia="Times New Roman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235B6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35B6"/>
    <w:rPr>
      <w:rFonts w:ascii="Calibri" w:eastAsia="Times New Roman" w:hAnsi="Calibri" w:cs="Times New Roman"/>
      <w:sz w:val="24"/>
      <w:szCs w:val="24"/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3D6"/>
    <w:rPr>
      <w:rFonts w:ascii="Tahoma" w:eastAsia="Times New Roman" w:hAnsi="Tahoma" w:cs="Tahoma"/>
      <w:sz w:val="16"/>
      <w:szCs w:val="16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17</cp:revision>
  <cp:lastPrinted>2023-08-03T11:31:00Z</cp:lastPrinted>
  <dcterms:created xsi:type="dcterms:W3CDTF">2023-08-02T05:49:00Z</dcterms:created>
  <dcterms:modified xsi:type="dcterms:W3CDTF">2023-08-08T08:29:00Z</dcterms:modified>
</cp:coreProperties>
</file>