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bookmarkStart w:id="0" w:name="_GoBack"/>
      <w:r>
        <w:rPr>
          <w:rFonts w:ascii="Times New Roman" w:eastAsia="Times New Roman" w:hAnsi="Times New Roman" w:cs="Times New Roman"/>
          <w:noProof w:val="0"/>
          <w:lang w:val="sr-Cyrl-CS" w:eastAsia="hr-HR"/>
        </w:rPr>
        <w:t>REPUBLIKA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SRPSKA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OPŠTINA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UGLjEVIK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NAČELNIK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OPŠTINE</w:t>
      </w:r>
    </w:p>
    <w:p w:rsidR="00E5669B" w:rsidRPr="000E4653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en-GB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B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roj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: 02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/7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-404-</w:t>
      </w:r>
      <w:r w:rsidR="000E4653">
        <w:rPr>
          <w:rFonts w:ascii="Times New Roman" w:eastAsia="Times New Roman" w:hAnsi="Times New Roman" w:cs="Times New Roman"/>
          <w:noProof w:val="0"/>
          <w:lang w:val="sr-Latn-BA" w:eastAsia="hr-HR"/>
        </w:rPr>
        <w:t>50</w:t>
      </w:r>
      <w:r w:rsidRPr="00833E55">
        <w:rPr>
          <w:rFonts w:ascii="Times New Roman" w:eastAsia="Times New Roman" w:hAnsi="Times New Roman" w:cs="Times New Roman"/>
          <w:noProof w:val="0"/>
          <w:lang w:val="sr-Latn-RS" w:eastAsia="hr-HR"/>
        </w:rPr>
        <w:t>/</w:t>
      </w:r>
      <w:r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0E4653">
        <w:rPr>
          <w:rFonts w:ascii="Times New Roman" w:eastAsia="Times New Roman" w:hAnsi="Times New Roman" w:cs="Times New Roman"/>
          <w:noProof w:val="0"/>
          <w:lang w:val="en-GB" w:eastAsia="hr-HR"/>
        </w:rPr>
        <w:t>2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Datum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,</w:t>
      </w:r>
      <w:r w:rsidRPr="00833E55">
        <w:rPr>
          <w:rFonts w:ascii="Times New Roman" w:eastAsia="Times New Roman" w:hAnsi="Times New Roman" w:cs="Times New Roman"/>
          <w:noProof w:val="0"/>
          <w:lang w:val="sr-Latn-RS" w:eastAsia="hr-HR"/>
        </w:rPr>
        <w:t xml:space="preserve"> </w:t>
      </w:r>
      <w:r w:rsidR="000E4653">
        <w:rPr>
          <w:rFonts w:ascii="Times New Roman" w:eastAsia="Times New Roman" w:hAnsi="Times New Roman" w:cs="Times New Roman"/>
          <w:noProof w:val="0"/>
          <w:lang w:val="en-GB" w:eastAsia="hr-HR"/>
        </w:rPr>
        <w:t>25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0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5</w:t>
      </w:r>
      <w:r w:rsidRPr="00833E55">
        <w:rPr>
          <w:rFonts w:ascii="Times New Roman" w:eastAsia="Times New Roman" w:hAnsi="Times New Roman" w:cs="Times New Roman"/>
          <w:noProof w:val="0"/>
          <w:lang w:val="sr-Latn-RS" w:eastAsia="hr-HR"/>
        </w:rPr>
        <w:t>.20</w:t>
      </w:r>
      <w:r>
        <w:rPr>
          <w:rFonts w:ascii="Times New Roman" w:eastAsia="Times New Roman" w:hAnsi="Times New Roman" w:cs="Times New Roman"/>
          <w:noProof w:val="0"/>
          <w:lang w:eastAsia="hr-HR"/>
        </w:rPr>
        <w:t>22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.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godine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>
        <w:rPr>
          <w:rFonts w:ascii="Times New Roman" w:eastAsia="Times New Roman" w:hAnsi="Times New Roman" w:cs="Times New Roman"/>
          <w:noProof w:val="0"/>
          <w:lang w:val="sr-Cyrl-CS" w:eastAsia="hr-HR"/>
        </w:rPr>
        <w:t>Na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osnovu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člana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7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0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vezi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članom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2</w:t>
      </w:r>
      <w:r w:rsidR="00E5669B">
        <w:rPr>
          <w:rFonts w:ascii="Times New Roman" w:eastAsia="Times New Roman" w:hAnsi="Times New Roman" w:cs="Times New Roman"/>
          <w:noProof w:val="0"/>
          <w:lang w:val="sr-Latn-BA" w:eastAsia="hr-HR"/>
        </w:rPr>
        <w:t>3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28.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Zakona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noProof w:val="0"/>
          <w:lang w:eastAsia="hr-HR"/>
        </w:rPr>
        <w:t>javnim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nabavkama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(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“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Službeni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glasnik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BiH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” </w:t>
      </w:r>
      <w:r>
        <w:rPr>
          <w:rFonts w:ascii="Times New Roman" w:eastAsia="Times New Roman" w:hAnsi="Times New Roman" w:cs="Times New Roman"/>
          <w:noProof w:val="0"/>
          <w:lang w:eastAsia="hr-HR"/>
        </w:rPr>
        <w:t>broj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: 39/14)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RS"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člana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82. </w:t>
      </w:r>
      <w:r>
        <w:rPr>
          <w:rFonts w:ascii="Times New Roman" w:eastAsia="Times New Roman" w:hAnsi="Times New Roman" w:cs="Times New Roman"/>
          <w:noProof w:val="0"/>
          <w:lang w:eastAsia="hr-HR"/>
        </w:rPr>
        <w:t>stav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3.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Zakona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lokalnoj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samoupravi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(“</w:t>
      </w:r>
      <w:r>
        <w:rPr>
          <w:rFonts w:ascii="Times New Roman" w:eastAsia="Times New Roman" w:hAnsi="Times New Roman" w:cs="Times New Roman"/>
          <w:noProof w:val="0"/>
          <w:lang w:eastAsia="hr-HR"/>
        </w:rPr>
        <w:t>Službeni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glasnik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RS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”, </w:t>
      </w:r>
      <w:r>
        <w:rPr>
          <w:rFonts w:ascii="Times New Roman" w:eastAsia="Times New Roman" w:hAnsi="Times New Roman" w:cs="Times New Roman"/>
          <w:noProof w:val="0"/>
          <w:lang w:eastAsia="hr-HR"/>
        </w:rPr>
        <w:t>broj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: 97/16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)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Cyrl-RS" w:eastAsia="hr-HR"/>
        </w:rPr>
        <w:t>i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Cyrl-RS" w:eastAsia="hr-HR"/>
        </w:rPr>
        <w:t>p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rijedloga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Komisije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za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javnu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nabavku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,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Načelnik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Opštine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Ugljevik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,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Cyrl-CS" w:eastAsia="hr-HR"/>
        </w:rPr>
        <w:t>d</w:t>
      </w:r>
      <w:r>
        <w:rPr>
          <w:rFonts w:ascii="Times New Roman" w:eastAsia="Times New Roman" w:hAnsi="Times New Roman" w:cs="Times New Roman"/>
          <w:noProof w:val="0"/>
          <w:lang w:eastAsia="hr-HR"/>
        </w:rPr>
        <w:t>onosi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sledeću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i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i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noProof w:val="0"/>
          <w:lang w:val="sr-Latn-BA"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noProof w:val="0"/>
          <w:lang w:eastAsia="hr-HR"/>
        </w:rPr>
      </w:pPr>
      <w:r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D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L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lang w:val="sr-Cyrl-CS" w:eastAsia="hr-HR"/>
        </w:rPr>
        <w:t>K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lang w:eastAsia="hr-HR"/>
        </w:rPr>
        <w:t>U</w:t>
      </w: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noProof w:val="0"/>
          <w:lang w:eastAsia="hr-HR"/>
        </w:rPr>
      </w:pPr>
      <w:r>
        <w:rPr>
          <w:rFonts w:ascii="Times New Roman" w:eastAsia="Times New Roman" w:hAnsi="Times New Roman" w:cs="Times New Roman"/>
          <w:i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lang w:eastAsia="hr-HR"/>
        </w:rPr>
        <w:t>pregovaračkom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lang w:eastAsia="hr-HR"/>
        </w:rPr>
        <w:t>postupku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lang w:eastAsia="hr-HR"/>
        </w:rPr>
        <w:t>bez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lang w:eastAsia="hr-HR"/>
        </w:rPr>
        <w:t>objave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lang w:eastAsia="hr-HR"/>
        </w:rPr>
        <w:t>obavještenja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lang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i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lang w:eastAsia="hr-HR"/>
        </w:rPr>
        <w:t>nabavci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noProof w:val="0"/>
          <w:lang w:val="sr-Cyrl-CS"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Član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1.</w:t>
      </w: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80" w:right="-30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Prihvata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prijedlog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Komisije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javnu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nabavku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pregovaračkom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postupku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bez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objave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obavještenja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nabavci</w:t>
      </w:r>
      <w:r w:rsidR="00E5669B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usluga</w:t>
      </w:r>
      <w:r w:rsidR="000E4653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izrade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projektno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-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tehničke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dokumentacije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za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izgradnju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Muzejskog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kompleksa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rodne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kuće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Filipa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Višnjića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sa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pratećim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objektima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u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MZ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Gornja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Trnova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po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Odluci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o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izboru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pobjednika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konkursa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za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izradu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najboljeg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idejnog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rješenja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za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izgradnju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Muzejskog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kompleksa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rodne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kuće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Filipa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Višnjića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sa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pratećim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objektima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u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MZ</w:t>
      </w:r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Gornja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Trnova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broj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: 02/7-404-50/22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od</w:t>
      </w:r>
      <w:proofErr w:type="spellEnd"/>
      <w:r w:rsidR="000E4653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06.04.2022.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godine</w:t>
      </w:r>
      <w:proofErr w:type="spellEnd"/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</w:t>
      </w:r>
      <w:r w:rsidR="00E5669B" w:rsidRPr="00833E5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se</w:t>
      </w:r>
      <w:r w:rsidR="00E5669B" w:rsidRPr="00833E5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dodjeljuje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grupi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ponuđača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noProof w:val="0"/>
          <w:lang w:eastAsia="hr-HR"/>
        </w:rPr>
        <w:t>Energoprojekt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Bijeljina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noProof w:val="0"/>
          <w:lang w:eastAsia="hr-HR"/>
        </w:rPr>
        <w:t>Atrius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projekt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Živinice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čiji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predstavnik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noProof w:val="0"/>
          <w:lang w:eastAsia="hr-HR"/>
        </w:rPr>
        <w:t>Energoprojekt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537439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Bijeljina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>,</w:t>
      </w:r>
      <w:r w:rsidR="00E5669B" w:rsidRPr="00973808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ponuđenu</w:t>
      </w:r>
      <w:r w:rsidR="00E5669B" w:rsidRPr="00833E5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cijenu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iznosu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od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>20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537439">
        <w:rPr>
          <w:rFonts w:ascii="Times New Roman" w:eastAsia="Times New Roman" w:hAnsi="Times New Roman" w:cs="Times New Roman"/>
          <w:noProof w:val="0"/>
          <w:lang w:eastAsia="hr-HR"/>
        </w:rPr>
        <w:t>0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>00,00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bez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zaračunatog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PDV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-</w:t>
      </w:r>
      <w:r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osnovu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provedenih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pregovora</w:t>
      </w:r>
      <w:r w:rsidR="00E5669B"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,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te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dostavljanja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prihvatljive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ponude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CA7B9E" w:rsidP="00E5669B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Član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2.</w:t>
      </w:r>
    </w:p>
    <w:p w:rsidR="00E5669B" w:rsidRPr="00833E55" w:rsidRDefault="00E5669B" w:rsidP="00E5669B">
      <w:pPr>
        <w:tabs>
          <w:tab w:val="left" w:pos="990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O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va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>O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dluka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će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objaviti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na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veb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-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stranici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opštine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Ugljevik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>: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hyperlink r:id="rId5" w:history="1">
        <w:r w:rsidRPr="00833E55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sr-Latn-BA" w:eastAsia="hr-HR"/>
          </w:rPr>
          <w:t>www.opstinaugljevik.net,</w:t>
        </w:r>
      </w:hyperlink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to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istovremeno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upućivanjem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Odluke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ponuđaču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koji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učestvovao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postupku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javne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nabavke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skladu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članom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70.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stav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6.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Zakona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javnim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nabavkama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9900"/>
        </w:tabs>
        <w:spacing w:after="0" w:line="240" w:lineRule="auto"/>
        <w:ind w:left="-360" w:right="-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CA7B9E" w:rsidP="00E5669B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Član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3.</w:t>
      </w:r>
    </w:p>
    <w:p w:rsidR="00E5669B" w:rsidRPr="00833E55" w:rsidRDefault="00CA7B9E" w:rsidP="00E5669B">
      <w:pPr>
        <w:tabs>
          <w:tab w:val="left" w:pos="240"/>
          <w:tab w:val="left" w:pos="8640"/>
        </w:tabs>
        <w:spacing w:after="0" w:line="240" w:lineRule="auto"/>
        <w:ind w:left="-142" w:right="-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skladu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članom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98.</w:t>
      </w:r>
      <w:r>
        <w:rPr>
          <w:rFonts w:ascii="Times New Roman" w:eastAsia="Times New Roman" w:hAnsi="Times New Roman" w:cs="Times New Roman"/>
          <w:noProof w:val="0"/>
          <w:lang w:eastAsia="hr-HR"/>
        </w:rPr>
        <w:t>stav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2.</w:t>
      </w:r>
      <w:r>
        <w:rPr>
          <w:rFonts w:ascii="Times New Roman" w:eastAsia="Times New Roman" w:hAnsi="Times New Roman" w:cs="Times New Roman"/>
          <w:noProof w:val="0"/>
          <w:lang w:eastAsia="hr-HR"/>
        </w:rPr>
        <w:t>tačka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noProof w:val="0"/>
          <w:lang w:eastAsia="hr-HR"/>
        </w:rPr>
        <w:t>Zakona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Ugovorni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organ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će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dostaviti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potpis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izabranom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ponuđaču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nakon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slanja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ove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Odluke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b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r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l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ž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nj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e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Postupak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javne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nabavke</w:t>
      </w:r>
      <w:r w:rsidR="00777455" w:rsidRPr="007774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usluga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izrade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projektno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>-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tehničke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dokumentacije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za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izgradnju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Muzejskog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kompleksa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rodne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kuće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Filipa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Višnjića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sa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pratećim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objektima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u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MZ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Gornja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Trnova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po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Odluci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o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izboru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pobjednika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konkursa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za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izradu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najboljeg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idejnog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rješenja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za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izgradnju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Muzejskog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kompleksa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rodne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kuće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Filipa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Višnjića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sa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pratećim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objektima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u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MZ</w:t>
      </w:r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Gornja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Trnova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broj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: 02/7-404-50/22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od</w:t>
      </w:r>
      <w:proofErr w:type="spellEnd"/>
      <w:r w:rsidR="00777455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06.04.2022.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lang w:val="en-GB" w:eastAsia="hr-HR"/>
        </w:rPr>
        <w:t>godine</w:t>
      </w:r>
      <w:proofErr w:type="spellEnd"/>
      <w:proofErr w:type="gramEnd"/>
      <w:r w:rsidR="00E5669B">
        <w:rPr>
          <w:rFonts w:ascii="Times New Roman" w:eastAsia="Times New Roman" w:hAnsi="Times New Roman" w:cs="Times New Roman"/>
          <w:noProof w:val="0"/>
          <w:lang w:eastAsia="hr-HR"/>
        </w:rPr>
        <w:t>,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pokrenut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Odlukom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pristupanju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postupku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javne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nabavke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broj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: 02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/7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-404-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50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/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od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15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03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.20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777455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godine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osnovu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naprijed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navedenog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Ugovorni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organ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proveo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pregovarački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postupak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bez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objave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obavještenja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nabavci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skladu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članom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2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>3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Zakona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grupom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ponuđača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„</w:t>
      </w:r>
      <w:r>
        <w:rPr>
          <w:rFonts w:ascii="Times New Roman" w:eastAsia="Times New Roman" w:hAnsi="Times New Roman" w:cs="Times New Roman"/>
          <w:noProof w:val="0"/>
          <w:lang w:eastAsia="hr-HR"/>
        </w:rPr>
        <w:t>Energoprojekt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Bijeljina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noProof w:val="0"/>
          <w:lang w:eastAsia="hr-HR"/>
        </w:rPr>
        <w:t>Atrius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projekt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Živinice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čiji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predstavnik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noProof w:val="0"/>
          <w:lang w:eastAsia="hr-HR"/>
        </w:rPr>
        <w:t>Energoprojekt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Bijeljina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po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Odluci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o</w:t>
      </w:r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izboru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pobjednika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konkursa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za</w:t>
      </w:r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izradu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najboljeg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idejnog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rješenja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za</w:t>
      </w:r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izgradnju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Muzejskog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kompleksa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rodne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kuće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Filipa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Višnjića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sa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pratećim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objektima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u</w:t>
      </w:r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>MZ</w:t>
      </w:r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Gornja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Trnova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broj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: 02/7-404-50/22 </w:t>
      </w:r>
      <w:proofErr w:type="spellStart"/>
      <w:r>
        <w:rPr>
          <w:rFonts w:ascii="Times New Roman" w:eastAsia="Times New Roman" w:hAnsi="Times New Roman" w:cs="Times New Roman"/>
          <w:noProof w:val="0"/>
          <w:lang w:val="en-GB" w:eastAsia="hr-HR"/>
        </w:rPr>
        <w:t>od</w:t>
      </w:r>
      <w:proofErr w:type="spellEnd"/>
      <w:r w:rsidR="00080467" w:rsidRPr="000E4653"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06.04.2022.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lang w:val="en-GB" w:eastAsia="hr-HR"/>
        </w:rPr>
        <w:t>godine</w:t>
      </w:r>
      <w:proofErr w:type="spellEnd"/>
      <w:proofErr w:type="gramEnd"/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radi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čega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provedena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ova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predmetna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nabavka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Komisija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javnu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nabavku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imenovana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Rješenjem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broj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: 02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/7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-404-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50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/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od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17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03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.20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2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godine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lastRenderedPageBreak/>
        <w:t xml:space="preserve">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postupku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izvještaju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radu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utvrđeno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da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Komisija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blagovremeno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pravilno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</w:p>
    <w:p w:rsidR="00E5669B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izvršila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otvaranje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pregled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6574B1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ocjenu</w:t>
      </w:r>
      <w:r w:rsidRPr="00833E55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ponuda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čemu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sačinila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odgovarajuće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zapisnike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Pozvani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ponuđač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skladu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tenderskom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dokumentacijom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do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termina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predviđenog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predaju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ponude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dostavio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svoju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inicijalnu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ponudu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</w:t>
      </w: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Komisija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ugovornog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organa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nakon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pregleda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ocjene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inicijalne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ponude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izvršila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pregovore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ovlaštenim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predstavnikom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grupe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ponuđača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po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pitanju</w:t>
      </w:r>
      <w:r w:rsidR="00E5669B" w:rsidRPr="00980A2D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načina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izvršenja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posebnosti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projektnog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zadatka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mogućim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rizicima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kritičnim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tačkama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procesu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izvršenja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ugovora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cijeni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uslovima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načinu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plaćanja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rokovima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izvršenja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usluga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drugim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pitanjima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koja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su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vezi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predmetnim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uslugama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njihovim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valjanim</w:t>
      </w:r>
      <w:r w:rsidR="00080467" w:rsidRP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izvršenjem</w:t>
      </w:r>
      <w:r w:rsidR="00E5669B" w:rsidRPr="00980A2D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Poslije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provedenih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pregovora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ovlaštenim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predstavnikom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grupe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ponuđača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grupa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ponuđača</w:t>
      </w:r>
      <w:r w:rsidR="001F10FC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pozivu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ugovornog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organa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dostavio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konačnu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ponudu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Nakon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pregleda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konačne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ponude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Komisija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ocijenila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ista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ponuda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zadovoljava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zadate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kriterijume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tenderskoj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dokumentaciji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da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prihvatljiva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ugovorni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organ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dala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preporuku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ugovornom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organu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nabavku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predmetne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usluge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dodjeli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grupi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ponuđača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„</w:t>
      </w:r>
      <w:r>
        <w:rPr>
          <w:rFonts w:ascii="Times New Roman" w:eastAsia="Times New Roman" w:hAnsi="Times New Roman" w:cs="Times New Roman"/>
          <w:noProof w:val="0"/>
          <w:lang w:eastAsia="hr-HR"/>
        </w:rPr>
        <w:t>Energoprojekt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Bijeljina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noProof w:val="0"/>
          <w:lang w:eastAsia="hr-HR"/>
        </w:rPr>
        <w:t>Atrius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projekt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Živinice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čiji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predstavnik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noProof w:val="0"/>
          <w:lang w:eastAsia="hr-HR"/>
        </w:rPr>
        <w:t>Energoprojekt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noProof w:val="0"/>
          <w:lang w:eastAsia="hr-HR"/>
        </w:rPr>
        <w:t>d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>.</w:t>
      </w:r>
      <w:r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="00080467" w:rsidRPr="00537439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 w:val="0"/>
          <w:lang w:eastAsia="hr-HR"/>
        </w:rPr>
        <w:t>Bijeljina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ponuđenu</w:t>
      </w:r>
      <w:r w:rsidR="00E5669B" w:rsidRPr="00833E55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cijenu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iznosu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od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: 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20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>0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0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>0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,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>00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bez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PDV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-</w:t>
      </w:r>
      <w:r>
        <w:rPr>
          <w:rFonts w:ascii="Times New Roman" w:eastAsia="Times New Roman" w:hAnsi="Times New Roman" w:cs="Times New Roman"/>
          <w:noProof w:val="0"/>
          <w:lang w:eastAsia="hr-HR"/>
        </w:rPr>
        <w:t>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noProof w:val="0"/>
          <w:lang w:eastAsia="hr-HR"/>
        </w:rPr>
        <w:t>jer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ponudio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prihvatljivu</w:t>
      </w:r>
      <w:r w:rsidR="00080467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ponudu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</w:t>
      </w: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Shodno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svemu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prednje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navedenom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ugovorni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organ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je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prihvatio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prijedlog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Komisije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donio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Odluku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kao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dispozitivu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E5669B" w:rsidRPr="00833E55" w:rsidRDefault="00CA7B9E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prilogu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ove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odluke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dostavljamo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>: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142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-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Zapisnik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pregledu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ocjeni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konačne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ponude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Obrađivač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:                  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                                                  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NAČELNIK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OPŠTINE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_________________                                                                    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________________________</w:t>
      </w:r>
    </w:p>
    <w:p w:rsidR="00E5669B" w:rsidRPr="00833E55" w:rsidRDefault="00E5669B" w:rsidP="00E5669B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                           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Vasilije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Perić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, 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dipl</w:t>
      </w:r>
      <w:r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.</w:t>
      </w:r>
      <w:r w:rsidR="00CA7B9E">
        <w:rPr>
          <w:rFonts w:ascii="Times New Roman" w:eastAsia="Times New Roman" w:hAnsi="Times New Roman" w:cs="Times New Roman"/>
          <w:noProof w:val="0"/>
          <w:lang w:val="sr-Cyrl-CS" w:eastAsia="hr-HR"/>
        </w:rPr>
        <w:t>ecc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5415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                          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Odsjek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javne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nabavke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                             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inveticije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nadzor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__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________________________     </w:t>
      </w:r>
    </w:p>
    <w:p w:rsidR="00E5669B" w:rsidRPr="00833E55" w:rsidRDefault="00E5669B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Miroslav</w:t>
      </w:r>
      <w:r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Mirković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dipl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  <w:r w:rsidR="00CA7B9E">
        <w:rPr>
          <w:rFonts w:ascii="Times New Roman" w:eastAsia="Times New Roman" w:hAnsi="Times New Roman" w:cs="Times New Roman"/>
          <w:noProof w:val="0"/>
          <w:lang w:eastAsia="hr-HR"/>
        </w:rPr>
        <w:t>ing</w:t>
      </w:r>
      <w:r w:rsidR="00A80FA6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:rsidR="00E5669B" w:rsidRPr="00833E55" w:rsidRDefault="00E5669B" w:rsidP="00E5669B"/>
    <w:p w:rsidR="00E5669B" w:rsidRPr="00833E55" w:rsidRDefault="00CA7B9E" w:rsidP="00E5669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Dostavljeno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:                                                                                         </w:t>
      </w:r>
    </w:p>
    <w:p w:rsidR="00E5669B" w:rsidRPr="00833E55" w:rsidRDefault="00CA7B9E" w:rsidP="00E5669B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učesniku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postupku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</w:t>
      </w:r>
    </w:p>
    <w:p w:rsidR="00E5669B" w:rsidRPr="00833E55" w:rsidRDefault="00CA7B9E" w:rsidP="00E5669B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spis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                                                                              </w:t>
      </w:r>
    </w:p>
    <w:p w:rsidR="00E5669B" w:rsidRPr="00833E55" w:rsidRDefault="00CA7B9E" w:rsidP="00E5669B">
      <w:pPr>
        <w:numPr>
          <w:ilvl w:val="0"/>
          <w:numId w:val="1"/>
        </w:num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noProof w:val="0"/>
          <w:lang w:val="sr-Cyrl-CS"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Odjseku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za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poslove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skupštine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i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ljudske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resurse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na</w:t>
      </w:r>
      <w:r w:rsidR="00E5669B" w:rsidRPr="00833E55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objavu</w:t>
      </w:r>
      <w:r w:rsidR="00E5669B" w:rsidRPr="00833E55">
        <w:rPr>
          <w:rFonts w:ascii="Times New Roman" w:eastAsia="Times New Roman" w:hAnsi="Times New Roman" w:cs="Times New Roman"/>
          <w:noProof w:val="0"/>
          <w:lang w:val="sr-Cyrl-CS" w:eastAsia="hr-HR"/>
        </w:rPr>
        <w:t>.-</w:t>
      </w:r>
    </w:p>
    <w:bookmarkEnd w:id="0"/>
    <w:p w:rsidR="000A6EE0" w:rsidRPr="00E5669B" w:rsidRDefault="000A6EE0"/>
    <w:sectPr w:rsidR="000A6EE0" w:rsidRPr="00E5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6A"/>
    <w:rsid w:val="00080467"/>
    <w:rsid w:val="000A6EE0"/>
    <w:rsid w:val="000E4653"/>
    <w:rsid w:val="001F10FC"/>
    <w:rsid w:val="00537439"/>
    <w:rsid w:val="00612C2A"/>
    <w:rsid w:val="006574B1"/>
    <w:rsid w:val="00777455"/>
    <w:rsid w:val="00A80FA6"/>
    <w:rsid w:val="00AF586A"/>
    <w:rsid w:val="00C8664D"/>
    <w:rsid w:val="00CA7B9E"/>
    <w:rsid w:val="00E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59C07-A91F-4309-863F-DF0028E2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9B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Windows User</cp:lastModifiedBy>
  <cp:revision>2</cp:revision>
  <dcterms:created xsi:type="dcterms:W3CDTF">2022-05-26T09:22:00Z</dcterms:created>
  <dcterms:modified xsi:type="dcterms:W3CDTF">2022-05-26T09:22:00Z</dcterms:modified>
</cp:coreProperties>
</file>