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22A8" w14:textId="216F5ABD" w:rsidR="00606470" w:rsidRPr="00C21628" w:rsidRDefault="009B4A63" w:rsidP="00C21628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w:drawing>
          <wp:inline distT="0" distB="0" distL="0" distR="0" wp14:anchorId="53BB7CBF" wp14:editId="4278A31A">
            <wp:extent cx="585470" cy="743100"/>
            <wp:effectExtent l="0" t="0" r="5080" b="0"/>
            <wp:docPr id="1" name="Picture 1" descr="Grb Ugljev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Ugljevi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5" cy="74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55A" w:rsidRPr="00D2155A">
        <w:rPr>
          <w:rFonts w:ascii="Times New Roman" w:eastAsia="Times New Roman" w:hAnsi="Times New Roman" w:cs="Times New Roman"/>
        </w:rPr>
        <w:fldChar w:fldCharType="begin"/>
      </w:r>
      <w:r w:rsidR="00D2155A" w:rsidRPr="00D2155A">
        <w:rPr>
          <w:rFonts w:ascii="Times New Roman" w:eastAsia="Times New Roman" w:hAnsi="Times New Roman" w:cs="Times New Roman"/>
        </w:rPr>
        <w:instrText xml:space="preserve"> INCLUDEPICTURE "https://www.bihac.org/files/posts/thumbs/6221be8a350995.17952627.jpg" \* MERGEFORMATINET </w:instrText>
      </w:r>
      <w:r w:rsidR="00D2155A" w:rsidRPr="00D2155A">
        <w:rPr>
          <w:rFonts w:ascii="Times New Roman" w:eastAsia="Times New Roman" w:hAnsi="Times New Roman" w:cs="Times New Roman"/>
        </w:rPr>
        <w:fldChar w:fldCharType="end"/>
      </w:r>
    </w:p>
    <w:p w14:paraId="6DDE9A69" w14:textId="2B2C36B2" w:rsidR="009C1DE7" w:rsidRPr="007E5BF9" w:rsidRDefault="009C1DE7" w:rsidP="008F0633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u partnerstvu sa </w:t>
      </w:r>
      <w:r w:rsidR="00C21628" w:rsidRPr="007E5BF9">
        <w:rPr>
          <w:rFonts w:ascii="Myriad Pro" w:hAnsi="Myriad Pro" w:cstheme="majorHAnsi"/>
          <w:b/>
          <w:sz w:val="20"/>
          <w:szCs w:val="20"/>
          <w:lang w:val="bs-Latn-BA"/>
        </w:rPr>
        <w:t>O</w:t>
      </w:r>
      <w:r w:rsidR="0037049C" w:rsidRPr="007E5BF9">
        <w:rPr>
          <w:rFonts w:ascii="Myriad Pro" w:hAnsi="Myriad Pro" w:cstheme="majorHAnsi"/>
          <w:b/>
          <w:sz w:val="20"/>
          <w:szCs w:val="20"/>
          <w:lang w:val="bs-Latn-BA"/>
        </w:rPr>
        <w:t>pštinom Ugljevik</w:t>
      </w:r>
    </w:p>
    <w:p w14:paraId="08536F42" w14:textId="77777777" w:rsidR="008D51E2" w:rsidRPr="007E5BF9" w:rsidRDefault="008D51E2" w:rsidP="00093F88">
      <w:pPr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6C690F4D" w14:textId="711F7540" w:rsidR="009C1DE7" w:rsidRPr="007E5BF9" w:rsidRDefault="00C77575" w:rsidP="00740F92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>Izvještaj o održano</w:t>
      </w:r>
      <w:r w:rsidR="00840E60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m </w:t>
      </w:r>
      <w:r w:rsidR="00A04392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prvom </w:t>
      </w: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>mentorsko</w:t>
      </w:r>
      <w:r w:rsidR="00840E60" w:rsidRPr="007E5BF9">
        <w:rPr>
          <w:rFonts w:ascii="Myriad Pro" w:hAnsi="Myriad Pro" w:cstheme="majorHAnsi"/>
          <w:b/>
          <w:sz w:val="20"/>
          <w:szCs w:val="20"/>
          <w:lang w:val="bs-Latn-BA"/>
        </w:rPr>
        <w:t>m</w:t>
      </w: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s</w:t>
      </w:r>
      <w:r w:rsidR="00705265" w:rsidRPr="007E5BF9">
        <w:rPr>
          <w:rFonts w:ascii="Myriad Pro" w:hAnsi="Myriad Pro" w:cstheme="majorHAnsi"/>
          <w:b/>
          <w:sz w:val="20"/>
          <w:szCs w:val="20"/>
          <w:lang w:val="bs-Latn-BA"/>
        </w:rPr>
        <w:t>astanku</w:t>
      </w:r>
      <w:r w:rsidR="003A7E3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u okviru </w:t>
      </w:r>
      <w:r w:rsidR="00B93CCC" w:rsidRPr="007E5BF9">
        <w:rPr>
          <w:rFonts w:ascii="Myriad Pro" w:hAnsi="Myriad Pro" w:cstheme="majorHAnsi"/>
          <w:b/>
          <w:sz w:val="20"/>
          <w:szCs w:val="20"/>
          <w:lang w:val="bs-Latn-BA"/>
        </w:rPr>
        <w:t>j</w:t>
      </w:r>
      <w:r w:rsidR="003A7E3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avnog poziva 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>za predaju projektnih prijedloga u sklopu projekta Regionalni program lokalne demokratije na Zapadnom Balkanu (ReLOaD</w:t>
      </w:r>
      <w:r w:rsidR="00161F9A" w:rsidRPr="007E5BF9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) </w:t>
      </w:r>
      <w:r w:rsidR="00705265" w:rsidRPr="007E5BF9">
        <w:rPr>
          <w:rFonts w:ascii="Myriad Pro" w:hAnsi="Myriad Pro" w:cstheme="majorHAnsi"/>
          <w:b/>
          <w:sz w:val="20"/>
          <w:szCs w:val="20"/>
          <w:lang w:val="bs-Latn-BA"/>
        </w:rPr>
        <w:t>u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="00C91722" w:rsidRPr="007E5BF9">
        <w:rPr>
          <w:rFonts w:ascii="Myriad Pro" w:hAnsi="Myriad Pro" w:cstheme="majorHAnsi"/>
          <w:b/>
          <w:sz w:val="20"/>
          <w:szCs w:val="20"/>
          <w:lang w:val="bs-Latn-BA"/>
        </w:rPr>
        <w:t>opštini Ugljevik</w:t>
      </w:r>
    </w:p>
    <w:p w14:paraId="74F92723" w14:textId="296634FD" w:rsidR="009C1DE7" w:rsidRPr="007E5BF9" w:rsidRDefault="009C1DE7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10B886E" w14:textId="77777777" w:rsidR="007E5BF9" w:rsidRPr="007E5BF9" w:rsidRDefault="007E5BF9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525FF94" w14:textId="0BA66B8E" w:rsidR="00D71ED1" w:rsidRPr="007E5BF9" w:rsidRDefault="00D71ED1" w:rsidP="00D71ED1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U okviru Javnog poziva za organizacije civilnog društva/nevladine organizacije za predaju prijedloga projekata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,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koji se 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sprovodi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u sklopu projekta „Regionalni program lokalne demokratije na Zapadnom Balkanu“ (ReLOaD2)</w:t>
      </w:r>
      <w:r w:rsidRPr="007E5BF9">
        <w:rPr>
          <w:rStyle w:val="FootnoteReference"/>
          <w:rFonts w:ascii="Myriad Pro" w:hAnsi="Myriad Pro" w:cstheme="majorHAnsi"/>
          <w:sz w:val="20"/>
          <w:szCs w:val="20"/>
          <w:lang w:val="bs-Latn-BA"/>
        </w:rPr>
        <w:footnoteReference w:id="1"/>
      </w:r>
      <w:r w:rsidR="007B47F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 saradnji sa 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Opštin</w:t>
      </w:r>
      <w:r w:rsidR="00E608F6" w:rsidRPr="007E5BF9">
        <w:rPr>
          <w:rFonts w:ascii="Myriad Pro" w:hAnsi="Myriad Pro" w:cstheme="majorHAnsi"/>
          <w:sz w:val="20"/>
          <w:szCs w:val="20"/>
          <w:lang w:val="bs-Latn-BA"/>
        </w:rPr>
        <w:t>om</w:t>
      </w:r>
      <w:r w:rsidR="00D2155A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Ugljevik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, u 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ponedeljak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, 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4</w:t>
      </w:r>
      <w:r w:rsidR="00D2155A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aprila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8F0633" w:rsidRPr="007E5BF9">
        <w:rPr>
          <w:rFonts w:ascii="Myriad Pro" w:hAnsi="Myriad Pro" w:cstheme="majorHAnsi"/>
          <w:sz w:val="20"/>
          <w:szCs w:val="20"/>
          <w:lang w:val="bs-Latn-BA"/>
        </w:rPr>
        <w:t>2022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. godine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u terminu od 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12:00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 do 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13: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30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h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održan je prvi od tri planirana mentorska sastanka za zainteresovane predstavnike/</w:t>
      </w:r>
      <w:proofErr w:type="spellStart"/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ice</w:t>
      </w:r>
      <w:proofErr w:type="spellEnd"/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organizacija civilnog društva (OCD). Prvi mentorski sastanak održan je </w:t>
      </w:r>
      <w:r w:rsidR="00E05622" w:rsidRPr="007E5BF9">
        <w:rPr>
          <w:rFonts w:ascii="Myriad Pro" w:hAnsi="Myriad Pro" w:cstheme="majorHAnsi"/>
          <w:sz w:val="20"/>
          <w:szCs w:val="20"/>
          <w:lang w:val="bs-Latn-BA"/>
        </w:rPr>
        <w:t xml:space="preserve">u </w:t>
      </w:r>
      <w:r w:rsidR="00624CF4" w:rsidRPr="007E5BF9">
        <w:rPr>
          <w:rFonts w:ascii="Myriad Pro" w:hAnsi="Myriad Pro" w:cstheme="majorHAnsi"/>
          <w:sz w:val="20"/>
          <w:szCs w:val="20"/>
          <w:lang w:val="bs-Latn-BA"/>
        </w:rPr>
        <w:t xml:space="preserve">prostorijama </w:t>
      </w:r>
      <w:proofErr w:type="spellStart"/>
      <w:r w:rsidR="009A2EEE" w:rsidRPr="007E5BF9">
        <w:rPr>
          <w:rFonts w:ascii="Myriad Pro" w:hAnsi="Myriad Pro" w:cstheme="majorHAnsi"/>
          <w:sz w:val="20"/>
          <w:szCs w:val="20"/>
          <w:lang w:val="bs-Latn-BA"/>
        </w:rPr>
        <w:t>o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pštinske</w:t>
      </w:r>
      <w:proofErr w:type="spellEnd"/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 xml:space="preserve"> uprave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i bio je prilika da predstavnici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OCD-a </w:t>
      </w:r>
      <w:r w:rsidR="008F0633" w:rsidRPr="007E5BF9">
        <w:rPr>
          <w:rFonts w:ascii="Myriad Pro" w:hAnsi="Myriad Pro" w:cstheme="majorHAnsi"/>
          <w:sz w:val="20"/>
          <w:szCs w:val="20"/>
          <w:lang w:val="bs-Latn-BA"/>
        </w:rPr>
        <w:t>sa mentorom javno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 xml:space="preserve">diskutuju o nedoumicama i dilemama u okviru pripreme </w:t>
      </w:r>
      <w:r w:rsidR="008F0633" w:rsidRPr="007E5BF9">
        <w:rPr>
          <w:rFonts w:ascii="Myriad Pro" w:hAnsi="Myriad Pro" w:cstheme="majorHAnsi"/>
          <w:sz w:val="20"/>
          <w:szCs w:val="20"/>
          <w:lang w:val="bs-Latn-BA"/>
        </w:rPr>
        <w:t>projektnih prijedloga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</w:p>
    <w:p w14:paraId="76A4DD8B" w14:textId="1854C87C" w:rsidR="009C1DE7" w:rsidRPr="007E5BF9" w:rsidRDefault="009C1DE7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0F0BB9A" w14:textId="58FA99F2" w:rsidR="00D971AF" w:rsidRPr="007E5BF9" w:rsidRDefault="009448E7" w:rsidP="00D971AF">
      <w:pPr>
        <w:jc w:val="both"/>
        <w:rPr>
          <w:rFonts w:ascii="Myriad Pro" w:hAnsi="Myriad Pro" w:cstheme="majorHAnsi"/>
          <w:bCs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T</w:t>
      </w:r>
      <w:r w:rsidR="00D971AF" w:rsidRPr="007E5BF9">
        <w:rPr>
          <w:rFonts w:ascii="Myriad Pro" w:hAnsi="Myriad Pro" w:cstheme="majorHAnsi"/>
          <w:sz w:val="20"/>
          <w:szCs w:val="20"/>
          <w:lang w:val="bs-Latn-BA"/>
        </w:rPr>
        <w:t xml:space="preserve">ermin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prvog </w:t>
      </w:r>
      <w:r w:rsidR="00D971AF" w:rsidRPr="007E5BF9">
        <w:rPr>
          <w:rFonts w:ascii="Myriad Pro" w:hAnsi="Myriad Pro" w:cstheme="majorHAnsi"/>
          <w:sz w:val="20"/>
          <w:szCs w:val="20"/>
          <w:lang w:val="bs-Latn-BA"/>
        </w:rPr>
        <w:t xml:space="preserve">mentorskog sastanka 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 xml:space="preserve">definisan je u samom </w:t>
      </w:r>
      <w:r w:rsidR="00624CF4" w:rsidRPr="007E5BF9">
        <w:rPr>
          <w:rFonts w:ascii="Myriad Pro" w:hAnsi="Myriad Pro" w:cstheme="majorHAnsi"/>
          <w:b/>
          <w:sz w:val="20"/>
          <w:szCs w:val="20"/>
          <w:lang w:val="bs-Latn-BA"/>
        </w:rPr>
        <w:t>Javn</w:t>
      </w:r>
      <w:r w:rsidR="00427193" w:rsidRPr="007E5BF9">
        <w:rPr>
          <w:rFonts w:ascii="Myriad Pro" w:hAnsi="Myriad Pro" w:cstheme="majorHAnsi"/>
          <w:b/>
          <w:sz w:val="20"/>
          <w:szCs w:val="20"/>
          <w:lang w:val="bs-Latn-BA"/>
        </w:rPr>
        <w:t>om</w:t>
      </w:r>
      <w:r w:rsidR="00624CF4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poziv</w:t>
      </w:r>
      <w:r w:rsidR="00427193" w:rsidRPr="007E5BF9">
        <w:rPr>
          <w:rFonts w:ascii="Myriad Pro" w:hAnsi="Myriad Pro" w:cstheme="majorHAnsi"/>
          <w:b/>
          <w:sz w:val="20"/>
          <w:szCs w:val="20"/>
          <w:lang w:val="bs-Latn-BA"/>
        </w:rPr>
        <w:t>u</w:t>
      </w:r>
      <w:r w:rsidR="00624CF4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za predaju projektnih prijedloga u sklopu projekta Regionalni program lokalne demokratije na Zapadnom Balkanu 2 (ReLOaD2) u </w:t>
      </w:r>
      <w:r w:rsidR="00A33816" w:rsidRPr="007E5BF9">
        <w:rPr>
          <w:rFonts w:ascii="Myriad Pro" w:hAnsi="Myriad Pro" w:cstheme="majorHAnsi"/>
          <w:b/>
          <w:sz w:val="20"/>
          <w:szCs w:val="20"/>
          <w:lang w:val="bs-Latn-BA"/>
        </w:rPr>
        <w:t>opštini Ugljevik</w:t>
      </w:r>
      <w:r w:rsidR="00427193" w:rsidRPr="007E5BF9">
        <w:rPr>
          <w:rFonts w:ascii="Myriad Pro" w:hAnsi="Myriad Pro" w:cstheme="majorHAnsi"/>
          <w:b/>
          <w:sz w:val="20"/>
          <w:szCs w:val="20"/>
          <w:lang w:val="bs-Latn-BA"/>
        </w:rPr>
        <w:t>,</w:t>
      </w:r>
      <w:r w:rsidR="00D2155A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="00EE297F" w:rsidRPr="007E5BF9">
        <w:rPr>
          <w:rFonts w:ascii="Myriad Pro" w:hAnsi="Myriad Pro" w:cstheme="majorHAnsi"/>
          <w:sz w:val="20"/>
          <w:szCs w:val="20"/>
          <w:lang w:val="bs-Latn-BA"/>
        </w:rPr>
        <w:t>na zvaničnoj internet stranici</w:t>
      </w:r>
      <w:r w:rsidR="00FB15C6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="00624CF4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90057E" w:rsidRPr="007E5BF9">
        <w:rPr>
          <w:rFonts w:ascii="Myriad Pro" w:hAnsi="Myriad Pro" w:cstheme="majorHAnsi"/>
          <w:sz w:val="20"/>
          <w:szCs w:val="20"/>
          <w:lang w:val="bs-Latn-BA"/>
        </w:rPr>
        <w:t>te</w:t>
      </w:r>
      <w:r w:rsidR="00FB15C6" w:rsidRPr="007E5BF9">
        <w:rPr>
          <w:rFonts w:ascii="Myriad Pro" w:hAnsi="Myriad Pro" w:cstheme="majorHAnsi"/>
          <w:sz w:val="20"/>
          <w:szCs w:val="20"/>
          <w:lang w:val="bs-Latn-BA"/>
        </w:rPr>
        <w:t xml:space="preserve"> Razvojnog </w:t>
      </w:r>
      <w:r w:rsidR="00F379F3" w:rsidRPr="007E5BF9">
        <w:rPr>
          <w:rFonts w:ascii="Myriad Pro" w:hAnsi="Myriad Pro" w:cstheme="majorHAnsi"/>
          <w:sz w:val="20"/>
          <w:szCs w:val="20"/>
          <w:lang w:val="bs-Latn-BA"/>
        </w:rPr>
        <w:t>p</w:t>
      </w:r>
      <w:r w:rsidR="00FB15C6" w:rsidRPr="007E5BF9">
        <w:rPr>
          <w:rFonts w:ascii="Myriad Pro" w:hAnsi="Myriad Pro" w:cstheme="majorHAnsi"/>
          <w:sz w:val="20"/>
          <w:szCs w:val="20"/>
          <w:lang w:val="bs-Latn-BA"/>
        </w:rPr>
        <w:t>rograma</w:t>
      </w:r>
      <w:r w:rsidR="00161F9A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F379F3" w:rsidRPr="007E5BF9">
        <w:rPr>
          <w:rFonts w:ascii="Myriad Pro" w:hAnsi="Myriad Pro" w:cstheme="majorHAnsi"/>
          <w:sz w:val="20"/>
          <w:szCs w:val="20"/>
          <w:lang w:val="bs-Latn-BA"/>
        </w:rPr>
        <w:t>Ujedinjenih nacija (</w:t>
      </w:r>
      <w:hyperlink r:id="rId13" w:history="1">
        <w:r w:rsidR="00F379F3" w:rsidRPr="007E5BF9">
          <w:rPr>
            <w:rStyle w:val="Hyperlink"/>
            <w:rFonts w:ascii="Myriad Pro" w:hAnsi="Myriad Pro" w:cstheme="majorHAnsi"/>
            <w:sz w:val="20"/>
            <w:szCs w:val="20"/>
            <w:lang w:val="bs-Latn-BA"/>
          </w:rPr>
          <w:t>www.undp.org</w:t>
        </w:r>
      </w:hyperlink>
      <w:r w:rsidR="00F379F3" w:rsidRPr="007E5BF9">
        <w:rPr>
          <w:rFonts w:ascii="Myriad Pro" w:hAnsi="Myriad Pro" w:cstheme="majorHAnsi"/>
          <w:sz w:val="20"/>
          <w:szCs w:val="20"/>
          <w:lang w:val="bs-Latn-BA"/>
        </w:rPr>
        <w:t>)</w:t>
      </w:r>
      <w:r w:rsidR="00EE297F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 xml:space="preserve"> Dodatno je poziv </w:t>
      </w:r>
      <w:r w:rsidR="00427193" w:rsidRPr="007E5BF9">
        <w:rPr>
          <w:rFonts w:ascii="Myriad Pro" w:hAnsi="Myriad Pro" w:cstheme="majorHAnsi"/>
          <w:bCs/>
          <w:sz w:val="20"/>
          <w:szCs w:val="20"/>
          <w:lang w:val="bs-Latn-BA"/>
        </w:rPr>
        <w:t xml:space="preserve">za učešće na prvom mentorskom sastanku upućen organizacijama civilnog društva </w:t>
      </w:r>
      <w:r w:rsidR="00533441" w:rsidRPr="007E5BF9">
        <w:rPr>
          <w:rFonts w:ascii="Myriad Pro" w:hAnsi="Myriad Pro" w:cstheme="majorHAnsi"/>
          <w:bCs/>
          <w:sz w:val="20"/>
          <w:szCs w:val="20"/>
          <w:lang w:val="bs-Latn-BA"/>
        </w:rPr>
        <w:t xml:space="preserve">i </w:t>
      </w:r>
      <w:r w:rsidR="00427193" w:rsidRPr="007E5BF9">
        <w:rPr>
          <w:rFonts w:ascii="Myriad Pro" w:hAnsi="Myriad Pro" w:cstheme="majorHAnsi"/>
          <w:bCs/>
          <w:sz w:val="20"/>
          <w:szCs w:val="20"/>
          <w:lang w:val="bs-Latn-BA"/>
        </w:rPr>
        <w:t>nakon održane obuke u upravljanju projektnim ciklusom (PCM)</w:t>
      </w:r>
      <w:r w:rsidR="00A41192" w:rsidRPr="007E5BF9">
        <w:rPr>
          <w:rFonts w:ascii="Myriad Pro" w:hAnsi="Myriad Pro" w:cstheme="majorHAnsi"/>
          <w:bCs/>
          <w:sz w:val="20"/>
          <w:szCs w:val="20"/>
          <w:lang w:val="bs-Latn-BA"/>
        </w:rPr>
        <w:t>.</w:t>
      </w:r>
      <w:r w:rsidR="00093F88" w:rsidRPr="007E5BF9">
        <w:rPr>
          <w:rFonts w:ascii="Myriad Pro" w:hAnsi="Myriad Pro" w:cstheme="majorHAnsi"/>
          <w:bCs/>
          <w:sz w:val="20"/>
          <w:szCs w:val="20"/>
          <w:lang w:val="bs-Latn-BA"/>
        </w:rPr>
        <w:t xml:space="preserve">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Prvom m</w:t>
      </w:r>
      <w:r w:rsidR="00134D10" w:rsidRPr="007E5BF9">
        <w:rPr>
          <w:rFonts w:ascii="Myriad Pro" w:hAnsi="Myriad Pro" w:cstheme="majorHAnsi"/>
          <w:sz w:val="20"/>
          <w:szCs w:val="20"/>
          <w:lang w:val="bs-Latn-BA"/>
        </w:rPr>
        <w:t>entorskom</w:t>
      </w:r>
      <w:r w:rsidR="00B65D1B" w:rsidRPr="007E5BF9">
        <w:rPr>
          <w:rFonts w:ascii="Myriad Pro" w:hAnsi="Myriad Pro" w:cstheme="majorHAnsi"/>
          <w:sz w:val="20"/>
          <w:szCs w:val="20"/>
          <w:lang w:val="bs-Latn-BA"/>
        </w:rPr>
        <w:t xml:space="preserve"> sastanku prisustvovalo je ukupno 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7</w:t>
      </w:r>
      <w:r w:rsidR="00606470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B65D1B" w:rsidRPr="007E5BF9">
        <w:rPr>
          <w:rFonts w:ascii="Myriad Pro" w:hAnsi="Myriad Pro" w:cstheme="majorHAnsi"/>
          <w:sz w:val="20"/>
          <w:szCs w:val="20"/>
          <w:lang w:val="bs-Latn-BA"/>
        </w:rPr>
        <w:t>učesnika/</w:t>
      </w:r>
      <w:proofErr w:type="spellStart"/>
      <w:r w:rsidR="00B65D1B" w:rsidRPr="007E5BF9">
        <w:rPr>
          <w:rFonts w:ascii="Myriad Pro" w:hAnsi="Myriad Pro" w:cstheme="majorHAnsi"/>
          <w:sz w:val="20"/>
          <w:szCs w:val="20"/>
          <w:lang w:val="bs-Latn-BA"/>
        </w:rPr>
        <w:t>ca</w:t>
      </w:r>
      <w:proofErr w:type="spellEnd"/>
      <w:r w:rsidR="00AA76C9" w:rsidRPr="007E5BF9">
        <w:rPr>
          <w:rFonts w:ascii="Myriad Pro" w:hAnsi="Myriad Pro" w:cstheme="majorHAnsi"/>
          <w:sz w:val="20"/>
          <w:szCs w:val="20"/>
          <w:lang w:val="bs-Latn-BA"/>
        </w:rPr>
        <w:t xml:space="preserve"> (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5</w:t>
      </w:r>
      <w:r w:rsidR="00606470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A76C9" w:rsidRPr="007E5BF9">
        <w:rPr>
          <w:rFonts w:ascii="Myriad Pro" w:hAnsi="Myriad Pro" w:cstheme="majorHAnsi"/>
          <w:sz w:val="20"/>
          <w:szCs w:val="20"/>
          <w:lang w:val="bs-Latn-BA"/>
        </w:rPr>
        <w:t>predstavnika/</w:t>
      </w:r>
      <w:proofErr w:type="spellStart"/>
      <w:r w:rsidR="00AA76C9" w:rsidRPr="007E5BF9">
        <w:rPr>
          <w:rFonts w:ascii="Myriad Pro" w:hAnsi="Myriad Pro" w:cstheme="majorHAnsi"/>
          <w:sz w:val="20"/>
          <w:szCs w:val="20"/>
          <w:lang w:val="bs-Latn-BA"/>
        </w:rPr>
        <w:t>ca</w:t>
      </w:r>
      <w:proofErr w:type="spellEnd"/>
      <w:r w:rsidR="00AA76C9" w:rsidRPr="007E5BF9">
        <w:rPr>
          <w:rFonts w:ascii="Myriad Pro" w:hAnsi="Myriad Pro" w:cstheme="majorHAnsi"/>
          <w:sz w:val="20"/>
          <w:szCs w:val="20"/>
          <w:lang w:val="bs-Latn-BA"/>
        </w:rPr>
        <w:t xml:space="preserve"> OCD</w:t>
      </w:r>
      <w:r w:rsidR="004B640D" w:rsidRPr="007E5BF9">
        <w:rPr>
          <w:rFonts w:ascii="Myriad Pro" w:hAnsi="Myriad Pro" w:cstheme="majorHAnsi"/>
          <w:sz w:val="20"/>
          <w:szCs w:val="20"/>
          <w:lang w:val="bs-Latn-BA"/>
        </w:rPr>
        <w:t>)</w:t>
      </w:r>
      <w:r w:rsidR="00AA76C9" w:rsidRPr="007E5BF9">
        <w:rPr>
          <w:rFonts w:ascii="Myriad Pro" w:hAnsi="Myriad Pro" w:cstheme="majorHAnsi"/>
          <w:sz w:val="20"/>
          <w:szCs w:val="20"/>
          <w:lang w:val="bs-Latn-BA"/>
        </w:rPr>
        <w:t xml:space="preserve">, od </w:t>
      </w:r>
      <w:r w:rsidR="00CA7EF1" w:rsidRPr="007E5BF9">
        <w:rPr>
          <w:rFonts w:ascii="Myriad Pro" w:hAnsi="Myriad Pro" w:cstheme="majorHAnsi"/>
          <w:sz w:val="20"/>
          <w:szCs w:val="20"/>
          <w:lang w:val="bs-Latn-BA"/>
        </w:rPr>
        <w:t xml:space="preserve">čega 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1</w:t>
      </w:r>
      <w:r w:rsidR="00624CF4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9A5D87" w:rsidRPr="007E5BF9">
        <w:rPr>
          <w:rFonts w:ascii="Myriad Pro" w:hAnsi="Myriad Pro" w:cstheme="majorHAnsi"/>
          <w:sz w:val="20"/>
          <w:szCs w:val="20"/>
          <w:lang w:val="bs-Latn-BA"/>
        </w:rPr>
        <w:t xml:space="preserve">žena i 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6</w:t>
      </w:r>
      <w:r w:rsidR="00606470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proofErr w:type="spellStart"/>
      <w:r w:rsidR="009A5D87" w:rsidRPr="007E5BF9">
        <w:rPr>
          <w:rFonts w:ascii="Myriad Pro" w:hAnsi="Myriad Pro" w:cstheme="majorHAnsi"/>
          <w:sz w:val="20"/>
          <w:szCs w:val="20"/>
          <w:lang w:val="bs-Latn-BA"/>
        </w:rPr>
        <w:t>muškara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c</w:t>
      </w:r>
      <w:r w:rsidR="009A5D87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proofErr w:type="spellEnd"/>
      <w:r w:rsidR="009A5D87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</w:p>
    <w:p w14:paraId="1F920E8F" w14:textId="77777777" w:rsidR="00D971AF" w:rsidRPr="007E5BF9" w:rsidRDefault="00D971AF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81196B8" w14:textId="40F62814" w:rsidR="00AA1926" w:rsidRPr="007E5BF9" w:rsidRDefault="00FE376E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Na </w:t>
      </w:r>
      <w:proofErr w:type="spellStart"/>
      <w:r w:rsidRPr="007E5BF9">
        <w:rPr>
          <w:rFonts w:ascii="Myriad Pro" w:hAnsi="Myriad Pro" w:cstheme="majorHAnsi"/>
          <w:sz w:val="20"/>
          <w:szCs w:val="20"/>
          <w:lang w:val="bs-Latn-BA"/>
        </w:rPr>
        <w:t>početku</w:t>
      </w:r>
      <w:proofErr w:type="spellEnd"/>
      <w:r w:rsidR="009C01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m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entorsk</w:t>
      </w:r>
      <w:r w:rsidR="00705265" w:rsidRPr="007E5BF9">
        <w:rPr>
          <w:rFonts w:ascii="Myriad Pro" w:hAnsi="Myriad Pro" w:cstheme="majorHAnsi"/>
          <w:sz w:val="20"/>
          <w:szCs w:val="20"/>
          <w:lang w:val="bs-Latn-BA"/>
        </w:rPr>
        <w:t>og sastanka</w:t>
      </w:r>
      <w:r w:rsidR="00A46ADB" w:rsidRPr="007E5BF9">
        <w:rPr>
          <w:rFonts w:ascii="Myriad Pro" w:hAnsi="Myriad Pro" w:cstheme="majorHAnsi"/>
          <w:sz w:val="20"/>
          <w:szCs w:val="20"/>
          <w:lang w:val="bs-Latn-BA"/>
        </w:rPr>
        <w:t>,</w:t>
      </w:r>
      <w:r w:rsidR="00BA69F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učesnicima je </w:t>
      </w:r>
      <w:r w:rsidR="00506B50" w:rsidRPr="007E5BF9">
        <w:rPr>
          <w:rFonts w:ascii="Myriad Pro" w:hAnsi="Myriad Pro" w:cstheme="majorHAnsi"/>
          <w:sz w:val="20"/>
          <w:szCs w:val="20"/>
          <w:lang w:val="bs-Latn-BA"/>
        </w:rPr>
        <w:t>poja</w:t>
      </w:r>
      <w:r w:rsidR="00A853B7" w:rsidRPr="007E5BF9">
        <w:rPr>
          <w:rFonts w:ascii="Myriad Pro" w:hAnsi="Myriad Pro" w:cstheme="majorHAnsi"/>
          <w:sz w:val="20"/>
          <w:szCs w:val="20"/>
          <w:lang w:val="bs-Latn-BA"/>
        </w:rPr>
        <w:t>š</w:t>
      </w:r>
      <w:r w:rsidR="00506B50" w:rsidRPr="007E5BF9">
        <w:rPr>
          <w:rFonts w:ascii="Myriad Pro" w:hAnsi="Myriad Pro" w:cstheme="majorHAnsi"/>
          <w:sz w:val="20"/>
          <w:szCs w:val="20"/>
          <w:lang w:val="bs-Latn-BA"/>
        </w:rPr>
        <w:t>njena</w:t>
      </w:r>
      <w:r w:rsidR="00194A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ulog</w:t>
      </w:r>
      <w:r w:rsidR="00194A6C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i svrha </w:t>
      </w:r>
      <w:proofErr w:type="spellStart"/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>održavanja</w:t>
      </w:r>
      <w:proofErr w:type="spellEnd"/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mentorskih sastanaka. Tom prilikom je naglašeno kako je </w:t>
      </w:r>
      <w:r w:rsidR="007A3ED4" w:rsidRPr="007E5BF9">
        <w:rPr>
          <w:rFonts w:ascii="Myriad Pro" w:hAnsi="Myriad Pro" w:cstheme="majorHAnsi"/>
          <w:sz w:val="20"/>
          <w:szCs w:val="20"/>
          <w:lang w:val="bs-Latn-BA"/>
        </w:rPr>
        <w:t>uloga</w:t>
      </w:r>
      <w:r w:rsidR="009C01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</w:t>
      </w:r>
      <w:r w:rsidR="007A3ED4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="009C01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da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pomogne u otklanjanju dilema i nedoumica koje predstavnici OCD mogu imati tokom pripreme projektnih prijedloga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ali da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uloga mentora nije da </w:t>
      </w:r>
      <w:r w:rsidR="00AA1926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na bilo koji način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učestvuje </w:t>
      </w:r>
      <w:r w:rsidR="009C016C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u izrad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i</w:t>
      </w:r>
      <w:r w:rsidR="00AA1926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samih</w:t>
      </w:r>
      <w:r w:rsidR="009C016C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projektn</w:t>
      </w:r>
      <w:r w:rsidR="00AA1926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ih</w:t>
      </w:r>
      <w:r w:rsidR="009C016C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prijedloga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Istaknuto je </w:t>
      </w:r>
      <w:proofErr w:type="spellStart"/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takođe</w:t>
      </w:r>
      <w:proofErr w:type="spellEnd"/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 da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u cilju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osigura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nja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 xml:space="preserve">i primjene 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>transparent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nog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p</w:t>
      </w:r>
      <w:r w:rsidR="0090057E" w:rsidRPr="007E5BF9">
        <w:rPr>
          <w:rFonts w:ascii="Myriad Pro" w:hAnsi="Myriad Pro" w:cstheme="majorHAnsi"/>
          <w:sz w:val="20"/>
          <w:szCs w:val="20"/>
          <w:lang w:val="bs-Latn-BA"/>
        </w:rPr>
        <w:t>ristup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="0090057E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realizacija mentorstva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>, konsultacije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 xml:space="preserve"> „jedan na jedan“ 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sa predstavnicima OCD </w:t>
      </w:r>
      <w:r w:rsidR="00016225" w:rsidRPr="007E5BF9">
        <w:rPr>
          <w:rFonts w:ascii="Myriad Pro" w:hAnsi="Myriad Pro" w:cstheme="majorHAnsi"/>
          <w:sz w:val="20"/>
          <w:szCs w:val="20"/>
          <w:lang w:val="bs-Latn-BA"/>
        </w:rPr>
        <w:t xml:space="preserve">nisu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dozvoljen</w:t>
      </w:r>
      <w:r w:rsidR="00016225" w:rsidRPr="007E5BF9">
        <w:rPr>
          <w:rFonts w:ascii="Myriad Pro" w:hAnsi="Myriad Pro" w:cstheme="majorHAnsi"/>
          <w:sz w:val="20"/>
          <w:szCs w:val="20"/>
          <w:lang w:val="bs-Latn-BA"/>
        </w:rPr>
        <w:t xml:space="preserve">e. </w:t>
      </w:r>
      <w:r w:rsidR="00AA1926" w:rsidRPr="007E5BF9">
        <w:rPr>
          <w:rFonts w:ascii="Myriad Pro" w:hAnsi="Myriad Pro" w:cstheme="majorHAnsi"/>
          <w:sz w:val="20"/>
          <w:szCs w:val="20"/>
          <w:lang w:val="bs-Latn-BA"/>
        </w:rPr>
        <w:t xml:space="preserve">Nakon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uvodnog predstavljanja svrhe mentorskih sastanaka i planiranog načina rada </w:t>
      </w:r>
      <w:r w:rsidR="00AA1926" w:rsidRPr="007E5BF9">
        <w:rPr>
          <w:rFonts w:ascii="Myriad Pro" w:hAnsi="Myriad Pro" w:cstheme="majorHAnsi"/>
          <w:sz w:val="20"/>
          <w:szCs w:val="20"/>
          <w:lang w:val="bs-Latn-BA"/>
        </w:rPr>
        <w:t xml:space="preserve">mentor je dao </w:t>
      </w:r>
      <w:proofErr w:type="spellStart"/>
      <w:r w:rsidR="00AA1926" w:rsidRPr="007E5BF9">
        <w:rPr>
          <w:rFonts w:ascii="Myriad Pro" w:hAnsi="Myriad Pro" w:cstheme="majorHAnsi"/>
          <w:sz w:val="20"/>
          <w:szCs w:val="20"/>
          <w:lang w:val="bs-Latn-BA"/>
        </w:rPr>
        <w:t>mogućnost</w:t>
      </w:r>
      <w:proofErr w:type="spellEnd"/>
      <w:r w:rsidR="00AA1926" w:rsidRPr="007E5BF9">
        <w:rPr>
          <w:rFonts w:ascii="Myriad Pro" w:hAnsi="Myriad Pro" w:cstheme="majorHAnsi"/>
          <w:sz w:val="20"/>
          <w:szCs w:val="20"/>
          <w:lang w:val="bs-Latn-BA"/>
        </w:rPr>
        <w:t xml:space="preserve"> prisutnima na sastanku da iznesu svoje dileme i postave pitanja. </w:t>
      </w:r>
    </w:p>
    <w:p w14:paraId="1BCD8220" w14:textId="408CEC20" w:rsidR="006811DF" w:rsidRPr="007E5BF9" w:rsidRDefault="006811DF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235D4CB" w14:textId="01FD45C4" w:rsidR="00687E30" w:rsidRPr="007E5BF9" w:rsidRDefault="00687E30" w:rsidP="00687E30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Tokom </w:t>
      </w:r>
      <w:r w:rsidR="00AA1926" w:rsidRPr="007E5BF9">
        <w:rPr>
          <w:rFonts w:ascii="Myriad Pro" w:hAnsi="Myriad Pro" w:cstheme="majorHAnsi"/>
          <w:sz w:val="20"/>
          <w:szCs w:val="20"/>
          <w:lang w:val="bs-Latn-BA"/>
        </w:rPr>
        <w:t>diskusije ra</w:t>
      </w:r>
      <w:r w:rsidR="00352D0F" w:rsidRPr="007E5BF9">
        <w:rPr>
          <w:rFonts w:ascii="Myriad Pro" w:hAnsi="Myriad Pro" w:cstheme="majorHAnsi"/>
          <w:sz w:val="20"/>
          <w:szCs w:val="20"/>
          <w:lang w:val="bs-Latn-BA"/>
        </w:rPr>
        <w:t>zgovarano je o sljedećim temama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:</w:t>
      </w:r>
    </w:p>
    <w:p w14:paraId="6C6A2BFE" w14:textId="4026AD88" w:rsidR="00352D0F" w:rsidRPr="007E5BF9" w:rsidRDefault="00352D0F" w:rsidP="00687E30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6DC075C" w14:textId="5C560679" w:rsidR="00352D0F" w:rsidRPr="007E5BF9" w:rsidRDefault="00352D0F" w:rsidP="00352D0F">
      <w:pPr>
        <w:pStyle w:val="ListParagraph"/>
        <w:numPr>
          <w:ilvl w:val="0"/>
          <w:numId w:val="9"/>
        </w:numPr>
        <w:jc w:val="both"/>
        <w:rPr>
          <w:rFonts w:cstheme="majorHAnsi"/>
          <w:b/>
          <w:bCs/>
          <w:lang w:val="bs-Latn-BA"/>
        </w:rPr>
      </w:pPr>
      <w:r w:rsidRPr="007E5BF9">
        <w:rPr>
          <w:rFonts w:cstheme="majorHAnsi"/>
          <w:b/>
          <w:bCs/>
          <w:lang w:val="bs-Latn-BA"/>
        </w:rPr>
        <w:t>Veza pro</w:t>
      </w:r>
      <w:r w:rsidR="006D0DB7" w:rsidRPr="007E5BF9">
        <w:rPr>
          <w:rFonts w:cstheme="majorHAnsi"/>
          <w:b/>
          <w:bCs/>
          <w:lang w:val="bs-Latn-BA"/>
        </w:rPr>
        <w:t>jekta sa Strategijom razvoja opšt</w:t>
      </w:r>
      <w:r w:rsidRPr="007E5BF9">
        <w:rPr>
          <w:rFonts w:cstheme="majorHAnsi"/>
          <w:b/>
          <w:bCs/>
          <w:lang w:val="bs-Latn-BA"/>
        </w:rPr>
        <w:t xml:space="preserve">ine </w:t>
      </w:r>
      <w:r w:rsidR="006D0DB7" w:rsidRPr="007E5BF9">
        <w:rPr>
          <w:rFonts w:cstheme="majorHAnsi"/>
          <w:b/>
          <w:bCs/>
          <w:lang w:val="bs-Latn-BA"/>
        </w:rPr>
        <w:t>Ugljevik</w:t>
      </w:r>
      <w:r w:rsidRPr="007E5BF9">
        <w:rPr>
          <w:rFonts w:cstheme="majorHAnsi"/>
          <w:b/>
          <w:bCs/>
          <w:lang w:val="bs-Latn-BA"/>
        </w:rPr>
        <w:t xml:space="preserve"> 201</w:t>
      </w:r>
      <w:r w:rsidR="006D0DB7" w:rsidRPr="007E5BF9">
        <w:rPr>
          <w:rFonts w:cstheme="majorHAnsi"/>
          <w:b/>
          <w:bCs/>
          <w:lang w:val="bs-Latn-BA"/>
        </w:rPr>
        <w:t>5</w:t>
      </w:r>
      <w:r w:rsidRPr="007E5BF9">
        <w:rPr>
          <w:rFonts w:cstheme="majorHAnsi"/>
          <w:b/>
          <w:bCs/>
          <w:lang w:val="bs-Latn-BA"/>
        </w:rPr>
        <w:t xml:space="preserve"> – 202</w:t>
      </w:r>
      <w:r w:rsidR="006D0DB7" w:rsidRPr="007E5BF9">
        <w:rPr>
          <w:rFonts w:cstheme="majorHAnsi"/>
          <w:b/>
          <w:bCs/>
          <w:lang w:val="bs-Latn-BA"/>
        </w:rPr>
        <w:t>0</w:t>
      </w:r>
      <w:r w:rsidRPr="007E5BF9">
        <w:rPr>
          <w:rFonts w:cstheme="majorHAnsi"/>
          <w:b/>
          <w:bCs/>
          <w:lang w:val="bs-Latn-BA"/>
        </w:rPr>
        <w:t>. godina.</w:t>
      </w:r>
    </w:p>
    <w:p w14:paraId="044E2660" w14:textId="05EFA5B0" w:rsidR="00352D0F" w:rsidRPr="007E5BF9" w:rsidRDefault="00352D0F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Jedno od pitanja učesnika sastanka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odnosilo se na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to kako logiku projektne intervencije, </w:t>
      </w:r>
      <w:r w:rsidR="00731373" w:rsidRPr="007E5BF9">
        <w:rPr>
          <w:rFonts w:ascii="Myriad Pro" w:hAnsi="Myriad Pro" w:cstheme="majorHAnsi"/>
          <w:sz w:val="20"/>
          <w:szCs w:val="20"/>
          <w:lang w:val="bs-Latn-BA"/>
        </w:rPr>
        <w:t>naročito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kroz </w:t>
      </w:r>
      <w:proofErr w:type="spellStart"/>
      <w:r w:rsidRPr="007E5BF9">
        <w:rPr>
          <w:rFonts w:ascii="Myriad Pro" w:hAnsi="Myriad Pro" w:cstheme="majorHAnsi"/>
          <w:sz w:val="20"/>
          <w:szCs w:val="20"/>
          <w:lang w:val="bs-Latn-BA"/>
        </w:rPr>
        <w:t>zadatu</w:t>
      </w:r>
      <w:proofErr w:type="spellEnd"/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matricu logičkog okvira, povezati sa aktuelnom Strategijom razvoja</w:t>
      </w:r>
      <w:r w:rsidR="00C4748A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</w:t>
      </w:r>
      <w:r w:rsidR="00C4748A" w:rsidRPr="007E5BF9">
        <w:rPr>
          <w:rFonts w:ascii="Myriad Pro" w:hAnsi="Myriad Pro" w:cstheme="majorHAnsi"/>
          <w:sz w:val="20"/>
          <w:szCs w:val="20"/>
          <w:lang w:val="bs-Latn-BA"/>
        </w:rPr>
        <w:t>op</w:t>
      </w:r>
      <w:r w:rsidR="006D0DB7" w:rsidRPr="007E5BF9">
        <w:rPr>
          <w:rFonts w:ascii="Myriad Pro" w:hAnsi="Myriad Pro" w:cstheme="majorHAnsi"/>
          <w:sz w:val="20"/>
          <w:szCs w:val="20"/>
          <w:lang w:val="bs-Latn-BA"/>
        </w:rPr>
        <w:t>šti</w:t>
      </w:r>
      <w:r w:rsidR="00C4748A" w:rsidRPr="007E5BF9">
        <w:rPr>
          <w:rFonts w:ascii="Myriad Pro" w:hAnsi="Myriad Pro" w:cstheme="majorHAnsi"/>
          <w:sz w:val="20"/>
          <w:szCs w:val="20"/>
          <w:lang w:val="bs-Latn-BA"/>
        </w:rPr>
        <w:t xml:space="preserve">ne </w:t>
      </w:r>
      <w:r w:rsidR="006D0DB7" w:rsidRPr="007E5BF9">
        <w:rPr>
          <w:rFonts w:ascii="Myriad Pro" w:hAnsi="Myriad Pro" w:cstheme="majorHAnsi"/>
          <w:sz w:val="20"/>
          <w:szCs w:val="20"/>
          <w:lang w:val="bs-Latn-BA"/>
        </w:rPr>
        <w:t>Ugljevik 2015</w:t>
      </w:r>
      <w:r w:rsidR="00C4748A" w:rsidRPr="007E5BF9">
        <w:rPr>
          <w:rFonts w:ascii="Myriad Pro" w:hAnsi="Myriad Pro" w:cstheme="majorHAnsi"/>
          <w:sz w:val="20"/>
          <w:szCs w:val="20"/>
          <w:lang w:val="bs-Latn-BA"/>
        </w:rPr>
        <w:t xml:space="preserve"> – 202</w:t>
      </w:r>
      <w:r w:rsidR="006D0DB7" w:rsidRPr="007E5BF9">
        <w:rPr>
          <w:rFonts w:ascii="Myriad Pro" w:hAnsi="Myriad Pro" w:cstheme="majorHAnsi"/>
          <w:sz w:val="20"/>
          <w:szCs w:val="20"/>
          <w:lang w:val="bs-Latn-BA"/>
        </w:rPr>
        <w:t>0</w:t>
      </w:r>
      <w:r w:rsidR="00C4748A" w:rsidRPr="007E5BF9">
        <w:rPr>
          <w:rFonts w:ascii="Myriad Pro" w:hAnsi="Myriad Pro" w:cstheme="majorHAnsi"/>
          <w:sz w:val="20"/>
          <w:szCs w:val="20"/>
          <w:lang w:val="bs-Latn-BA"/>
        </w:rPr>
        <w:t>. godina (Strategija razvoja)</w:t>
      </w:r>
      <w:r w:rsidR="006D0DB7" w:rsidRPr="007E5BF9">
        <w:rPr>
          <w:rFonts w:ascii="Myriad Pro" w:hAnsi="Myriad Pro" w:cstheme="majorHAnsi"/>
          <w:sz w:val="20"/>
          <w:szCs w:val="20"/>
          <w:lang w:val="bs-Latn-BA"/>
        </w:rPr>
        <w:t xml:space="preserve">, s obzirom da je njeno važenje isteklo. </w:t>
      </w:r>
    </w:p>
    <w:p w14:paraId="760769B4" w14:textId="7C521E69" w:rsidR="00352D0F" w:rsidRDefault="00352D0F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u w:val="single"/>
          <w:lang w:val="bs-Latn-BA"/>
        </w:rPr>
        <w:t>Odgovor: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 xml:space="preserve">tor je </w:t>
      </w:r>
      <w:proofErr w:type="spellStart"/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>podsjetio</w:t>
      </w:r>
      <w:proofErr w:type="spellEnd"/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 xml:space="preserve"> kako je u dokumentu Smjernica naznačeno kako prijedlozi projekata trebaju</w:t>
      </w:r>
      <w:r w:rsidR="00B22DB0" w:rsidRPr="007E5BF9">
        <w:rPr>
          <w:rFonts w:ascii="Myriad Pro" w:hAnsi="Myriad Pro" w:cstheme="majorHAnsi"/>
          <w:sz w:val="20"/>
          <w:szCs w:val="20"/>
          <w:lang w:val="bs-Latn-BA"/>
        </w:rPr>
        <w:t xml:space="preserve"> biti usklađeni 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 xml:space="preserve">sa </w:t>
      </w:r>
      <w:r w:rsidR="00B22DB0" w:rsidRPr="007E5BF9">
        <w:rPr>
          <w:rFonts w:ascii="Myriad Pro" w:hAnsi="Myriad Pro" w:cstheme="majorHAnsi"/>
          <w:sz w:val="20"/>
          <w:szCs w:val="20"/>
          <w:lang w:val="bs-Latn-BA"/>
        </w:rPr>
        <w:t xml:space="preserve">prioritetnim oblastima iz samog Javnog poziva </w:t>
      </w:r>
      <w:r w:rsidR="00C4748A" w:rsidRPr="007E5BF9">
        <w:rPr>
          <w:rFonts w:ascii="Myriad Pro" w:hAnsi="Myriad Pro" w:cstheme="majorHAnsi"/>
          <w:sz w:val="20"/>
          <w:szCs w:val="20"/>
          <w:lang w:val="bs-Latn-BA"/>
        </w:rPr>
        <w:t xml:space="preserve">te </w:t>
      </w:r>
      <w:r w:rsidR="00B22DB0" w:rsidRPr="007E5BF9">
        <w:rPr>
          <w:rFonts w:ascii="Myriad Pro" w:hAnsi="Myriad Pro" w:cstheme="majorHAnsi"/>
          <w:sz w:val="20"/>
          <w:szCs w:val="20"/>
          <w:lang w:val="bs-Latn-BA"/>
        </w:rPr>
        <w:t xml:space="preserve">da </w:t>
      </w:r>
      <w:r w:rsidR="00E97D05" w:rsidRPr="007E5BF9">
        <w:rPr>
          <w:rFonts w:ascii="Myriad Pro" w:hAnsi="Myriad Pro" w:cstheme="majorHAnsi"/>
          <w:sz w:val="20"/>
          <w:szCs w:val="20"/>
          <w:lang w:val="bs-Latn-BA"/>
        </w:rPr>
        <w:t xml:space="preserve">su te prioritetne oblasti izvedene iz 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>dokument</w:t>
      </w:r>
      <w:r w:rsidR="00E97D05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 xml:space="preserve"> Strategije razvoja op</w:t>
      </w:r>
      <w:r w:rsidR="006D0DB7" w:rsidRPr="007E5BF9">
        <w:rPr>
          <w:rFonts w:ascii="Myriad Pro" w:hAnsi="Myriad Pro" w:cstheme="majorHAnsi"/>
          <w:sz w:val="20"/>
          <w:szCs w:val="20"/>
          <w:lang w:val="bs-Latn-BA"/>
        </w:rPr>
        <w:t>št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 xml:space="preserve">ine </w:t>
      </w:r>
      <w:r w:rsidR="006D0DB7" w:rsidRPr="007E5BF9">
        <w:rPr>
          <w:rFonts w:ascii="Myriad Pro" w:hAnsi="Myriad Pro" w:cstheme="majorHAnsi"/>
          <w:sz w:val="20"/>
          <w:szCs w:val="20"/>
          <w:lang w:val="bs-Latn-BA"/>
        </w:rPr>
        <w:t>Ugljevik za period 2015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>. - 202</w:t>
      </w:r>
      <w:r w:rsidR="006D0DB7" w:rsidRPr="007E5BF9">
        <w:rPr>
          <w:rFonts w:ascii="Myriad Pro" w:hAnsi="Myriad Pro" w:cstheme="majorHAnsi"/>
          <w:sz w:val="20"/>
          <w:szCs w:val="20"/>
          <w:lang w:val="bs-Latn-BA"/>
        </w:rPr>
        <w:t>0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  <w:r w:rsidR="005360D4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5156C0" w:rsidRPr="007E5BF9">
        <w:rPr>
          <w:rFonts w:ascii="Myriad Pro" w:hAnsi="Myriad Pro" w:cstheme="majorHAnsi"/>
          <w:sz w:val="20"/>
          <w:szCs w:val="20"/>
          <w:lang w:val="bs-Latn-BA"/>
        </w:rPr>
        <w:t>g</w:t>
      </w:r>
      <w:r w:rsidR="005360D4" w:rsidRPr="007E5BF9">
        <w:rPr>
          <w:rFonts w:ascii="Myriad Pro" w:hAnsi="Myriad Pro" w:cstheme="majorHAnsi"/>
          <w:sz w:val="20"/>
          <w:szCs w:val="20"/>
          <w:lang w:val="bs-Latn-BA"/>
        </w:rPr>
        <w:t>odina</w:t>
      </w:r>
      <w:r w:rsidR="00D81744" w:rsidRPr="007E5BF9">
        <w:rPr>
          <w:rFonts w:ascii="Myriad Pro" w:hAnsi="Myriad Pro" w:cstheme="majorHAnsi"/>
          <w:sz w:val="20"/>
          <w:szCs w:val="20"/>
          <w:lang w:val="bs-Latn-BA"/>
        </w:rPr>
        <w:t>, bez obzira što je isteklo važenje Strategije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264510" w:rsidRPr="007E5BF9">
        <w:rPr>
          <w:rFonts w:ascii="Myriad Pro" w:hAnsi="Myriad Pro" w:cstheme="majorHAnsi"/>
          <w:sz w:val="20"/>
          <w:szCs w:val="20"/>
          <w:lang w:val="bs-Latn-BA"/>
        </w:rPr>
        <w:t>Veza projektnog prijedloga sa prioritetnim oblastima iz Javnog poziva svakako treba da postoji</w:t>
      </w:r>
      <w:r w:rsidR="00C4748A" w:rsidRPr="007E5BF9">
        <w:rPr>
          <w:rFonts w:ascii="Myriad Pro" w:hAnsi="Myriad Pro" w:cstheme="majorHAnsi"/>
          <w:sz w:val="20"/>
          <w:szCs w:val="20"/>
          <w:lang w:val="bs-Latn-BA"/>
        </w:rPr>
        <w:t xml:space="preserve"> i posebno se ocjenjuje prema definisanim </w:t>
      </w:r>
      <w:proofErr w:type="spellStart"/>
      <w:r w:rsidR="00C4748A" w:rsidRPr="007E5BF9">
        <w:rPr>
          <w:rFonts w:ascii="Myriad Pro" w:hAnsi="Myriad Pro" w:cstheme="majorHAnsi"/>
          <w:sz w:val="20"/>
          <w:szCs w:val="20"/>
          <w:lang w:val="bs-Latn-BA"/>
        </w:rPr>
        <w:t>evaluacionim</w:t>
      </w:r>
      <w:proofErr w:type="spellEnd"/>
      <w:r w:rsidR="00C4748A" w:rsidRPr="007E5BF9">
        <w:rPr>
          <w:rFonts w:ascii="Myriad Pro" w:hAnsi="Myriad Pro" w:cstheme="majorHAnsi"/>
          <w:sz w:val="20"/>
          <w:szCs w:val="20"/>
          <w:lang w:val="bs-Latn-BA"/>
        </w:rPr>
        <w:t xml:space="preserve"> kriterijima</w:t>
      </w:r>
      <w:r w:rsidR="00264510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D81744" w:rsidRPr="007E5BF9">
        <w:rPr>
          <w:rFonts w:ascii="Myriad Pro" w:hAnsi="Myriad Pro" w:cstheme="majorHAnsi"/>
          <w:sz w:val="20"/>
          <w:szCs w:val="20"/>
          <w:lang w:val="bs-Latn-BA"/>
        </w:rPr>
        <w:t xml:space="preserve">Učesnicima je podijeljen spisak prioritetnih oblasti i lista </w:t>
      </w:r>
      <w:proofErr w:type="spellStart"/>
      <w:r w:rsidR="00D81744" w:rsidRPr="007E5BF9">
        <w:rPr>
          <w:rFonts w:ascii="Myriad Pro" w:hAnsi="Myriad Pro" w:cstheme="majorHAnsi"/>
          <w:sz w:val="20"/>
          <w:szCs w:val="20"/>
          <w:lang w:val="bs-Latn-BA"/>
        </w:rPr>
        <w:t>kriterijuma</w:t>
      </w:r>
      <w:proofErr w:type="spellEnd"/>
      <w:r w:rsidR="00D81744" w:rsidRPr="007E5BF9">
        <w:rPr>
          <w:rFonts w:ascii="Myriad Pro" w:hAnsi="Myriad Pro" w:cstheme="majorHAnsi"/>
          <w:sz w:val="20"/>
          <w:szCs w:val="20"/>
          <w:lang w:val="bs-Latn-BA"/>
        </w:rPr>
        <w:t xml:space="preserve"> i ponovo podcrtana obaveznost kreiranja prijedloga projekata u okviru ovih tematskih oblasti</w:t>
      </w:r>
      <w:r w:rsidR="00071722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</w:p>
    <w:p w14:paraId="7565A0EC" w14:textId="44B2DB5B" w:rsidR="001F2E6E" w:rsidRDefault="001F2E6E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C96163D" w14:textId="77777777" w:rsidR="001F2E6E" w:rsidRPr="007E5BF9" w:rsidRDefault="001F2E6E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3C65936" w14:textId="77777777" w:rsidR="00C4748A" w:rsidRPr="007E5BF9" w:rsidRDefault="00C4748A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7E9276D" w14:textId="15124159" w:rsidR="00C4748A" w:rsidRPr="007E5BF9" w:rsidRDefault="00C4748A" w:rsidP="00C4748A">
      <w:pPr>
        <w:pStyle w:val="ListParagraph"/>
        <w:numPr>
          <w:ilvl w:val="0"/>
          <w:numId w:val="9"/>
        </w:numPr>
        <w:jc w:val="both"/>
        <w:rPr>
          <w:rFonts w:cstheme="majorHAnsi"/>
          <w:b/>
          <w:bCs/>
          <w:lang w:val="bs-Latn-BA"/>
        </w:rPr>
      </w:pPr>
      <w:r w:rsidRPr="007E5BF9">
        <w:rPr>
          <w:rFonts w:cstheme="majorHAnsi"/>
          <w:b/>
          <w:bCs/>
          <w:lang w:val="bs-Latn-BA"/>
        </w:rPr>
        <w:t xml:space="preserve">Struktura projektne intervencije, </w:t>
      </w:r>
      <w:r w:rsidR="009D7C17" w:rsidRPr="007E5BF9">
        <w:rPr>
          <w:rFonts w:cstheme="majorHAnsi"/>
          <w:b/>
          <w:bCs/>
          <w:lang w:val="bs-Latn-BA"/>
        </w:rPr>
        <w:t>definisanje</w:t>
      </w:r>
      <w:r w:rsidRPr="007E5BF9">
        <w:rPr>
          <w:rFonts w:cstheme="majorHAnsi"/>
          <w:b/>
          <w:bCs/>
          <w:lang w:val="bs-Latn-BA"/>
        </w:rPr>
        <w:t xml:space="preserve"> rezultata i aktivnosti. </w:t>
      </w:r>
    </w:p>
    <w:p w14:paraId="269A648E" w14:textId="699915AF" w:rsidR="00C4748A" w:rsidRPr="007E5BF9" w:rsidRDefault="00C4748A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lastRenderedPageBreak/>
        <w:t xml:space="preserve">Tokom mentorske sesije </w:t>
      </w:r>
      <w:r w:rsidR="009D7C17" w:rsidRPr="007E5BF9">
        <w:rPr>
          <w:rFonts w:ascii="Myriad Pro" w:hAnsi="Myriad Pro" w:cstheme="majorHAnsi"/>
          <w:sz w:val="20"/>
          <w:szCs w:val="20"/>
          <w:lang w:val="bs-Latn-BA"/>
        </w:rPr>
        <w:t xml:space="preserve">učesnici su imali nedoumice sa definisanjem </w:t>
      </w:r>
      <w:proofErr w:type="spellStart"/>
      <w:r w:rsidR="009D7C17" w:rsidRPr="007E5BF9">
        <w:rPr>
          <w:rFonts w:ascii="Myriad Pro" w:hAnsi="Myriad Pro" w:cstheme="majorHAnsi"/>
          <w:sz w:val="20"/>
          <w:szCs w:val="20"/>
          <w:lang w:val="bs-Latn-BA"/>
        </w:rPr>
        <w:t>projektih</w:t>
      </w:r>
      <w:proofErr w:type="spellEnd"/>
      <w:r w:rsidR="009D7C17" w:rsidRPr="007E5BF9">
        <w:rPr>
          <w:rFonts w:ascii="Myriad Pro" w:hAnsi="Myriad Pro" w:cstheme="majorHAnsi"/>
          <w:sz w:val="20"/>
          <w:szCs w:val="20"/>
          <w:lang w:val="bs-Latn-BA"/>
        </w:rPr>
        <w:t xml:space="preserve"> aktivnosti, koje su uglavnom definisani kao redovne aktivnosti udruženja</w:t>
      </w:r>
      <w:r w:rsidR="00C83491" w:rsidRPr="007E5BF9">
        <w:rPr>
          <w:rFonts w:ascii="Myriad Pro" w:hAnsi="Myriad Pro" w:cstheme="majorHAnsi"/>
          <w:sz w:val="20"/>
          <w:szCs w:val="20"/>
          <w:lang w:val="bs-Latn-BA"/>
        </w:rPr>
        <w:t xml:space="preserve">, a ne </w:t>
      </w:r>
      <w:proofErr w:type="spellStart"/>
      <w:r w:rsidR="00C83491" w:rsidRPr="007E5BF9">
        <w:rPr>
          <w:rFonts w:ascii="Myriad Pro" w:hAnsi="Myriad Pro" w:cstheme="majorHAnsi"/>
          <w:sz w:val="20"/>
          <w:szCs w:val="20"/>
          <w:lang w:val="bs-Latn-BA"/>
        </w:rPr>
        <w:t>set</w:t>
      </w:r>
      <w:proofErr w:type="spellEnd"/>
      <w:r w:rsidR="00C83491" w:rsidRPr="007E5BF9">
        <w:rPr>
          <w:rFonts w:ascii="Myriad Pro" w:hAnsi="Myriad Pro" w:cstheme="majorHAnsi"/>
          <w:sz w:val="20"/>
          <w:szCs w:val="20"/>
          <w:lang w:val="bs-Latn-BA"/>
        </w:rPr>
        <w:t xml:space="preserve"> aktivnost kreiranih za određeni vremenski period, čijom realizacijom će se ispuniti zacrtani ciljevi</w:t>
      </w:r>
      <w:r w:rsidR="000715BD" w:rsidRPr="007E5BF9">
        <w:rPr>
          <w:rFonts w:ascii="Myriad Pro" w:hAnsi="Myriad Pro" w:cstheme="majorHAnsi"/>
          <w:sz w:val="20"/>
          <w:szCs w:val="20"/>
          <w:lang w:val="bs-Latn-BA"/>
        </w:rPr>
        <w:t xml:space="preserve">, kreirani kao odgovor na specifične potrebe u lokalnim zajednicama i za konkretne ciljne grupe identificirane projektom. </w:t>
      </w:r>
    </w:p>
    <w:p w14:paraId="55BC1FB2" w14:textId="77777777" w:rsidR="009D7C17" w:rsidRPr="007E5BF9" w:rsidRDefault="009D7C17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37A968E" w14:textId="2E0C7C4C" w:rsidR="00C83491" w:rsidRPr="007E5BF9" w:rsidRDefault="00C4748A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u w:val="single"/>
          <w:lang w:val="bs-Latn-BA"/>
        </w:rPr>
        <w:t>Odgovor: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0715BD" w:rsidRPr="007E5BF9">
        <w:rPr>
          <w:rFonts w:ascii="Myriad Pro" w:hAnsi="Myriad Pro" w:cstheme="majorHAnsi"/>
          <w:sz w:val="20"/>
          <w:szCs w:val="20"/>
          <w:lang w:val="bs-Latn-BA"/>
        </w:rPr>
        <w:t xml:space="preserve">Mentor je </w:t>
      </w:r>
      <w:proofErr w:type="spellStart"/>
      <w:r w:rsidR="000715BD" w:rsidRPr="007E5BF9">
        <w:rPr>
          <w:rFonts w:ascii="Myriad Pro" w:hAnsi="Myriad Pro" w:cstheme="majorHAnsi"/>
          <w:sz w:val="20"/>
          <w:szCs w:val="20"/>
          <w:lang w:val="bs-Latn-BA"/>
        </w:rPr>
        <w:t>podsjeti</w:t>
      </w:r>
      <w:r w:rsidR="00F52135">
        <w:rPr>
          <w:rFonts w:ascii="Myriad Pro" w:hAnsi="Myriad Pro" w:cstheme="majorHAnsi"/>
          <w:sz w:val="20"/>
          <w:szCs w:val="20"/>
          <w:lang w:val="bs-Latn-BA"/>
        </w:rPr>
        <w:t>o</w:t>
      </w:r>
      <w:proofErr w:type="spellEnd"/>
      <w:r w:rsidR="000715BD" w:rsidRPr="007E5BF9">
        <w:rPr>
          <w:rFonts w:ascii="Myriad Pro" w:hAnsi="Myriad Pro" w:cstheme="majorHAnsi"/>
          <w:sz w:val="20"/>
          <w:szCs w:val="20"/>
          <w:lang w:val="bs-Latn-BA"/>
        </w:rPr>
        <w:t xml:space="preserve"> da p</w:t>
      </w:r>
      <w:r w:rsidR="00C83491" w:rsidRPr="007E5BF9">
        <w:rPr>
          <w:rFonts w:ascii="Myriad Pro" w:hAnsi="Myriad Pro" w:cstheme="majorHAnsi"/>
          <w:sz w:val="20"/>
          <w:szCs w:val="20"/>
          <w:lang w:val="bs-Latn-BA"/>
        </w:rPr>
        <w:t>rojekti trebaju biti integri</w:t>
      </w:r>
      <w:r w:rsidR="000715BD" w:rsidRPr="007E5BF9">
        <w:rPr>
          <w:rFonts w:ascii="Myriad Pro" w:hAnsi="Myriad Pro" w:cstheme="majorHAnsi"/>
          <w:sz w:val="20"/>
          <w:szCs w:val="20"/>
          <w:lang w:val="bs-Latn-BA"/>
        </w:rPr>
        <w:t>s</w:t>
      </w:r>
      <w:r w:rsidR="00C83491" w:rsidRPr="007E5BF9">
        <w:rPr>
          <w:rFonts w:ascii="Myriad Pro" w:hAnsi="Myriad Pro" w:cstheme="majorHAnsi"/>
          <w:sz w:val="20"/>
          <w:szCs w:val="20"/>
          <w:lang w:val="bs-Latn-BA"/>
        </w:rPr>
        <w:t xml:space="preserve">ani kao metodološki </w:t>
      </w:r>
      <w:proofErr w:type="spellStart"/>
      <w:r w:rsidR="00C83491" w:rsidRPr="007E5BF9">
        <w:rPr>
          <w:rFonts w:ascii="Myriad Pro" w:hAnsi="Myriad Pro" w:cstheme="majorHAnsi"/>
          <w:b/>
          <w:sz w:val="20"/>
          <w:szCs w:val="20"/>
          <w:lang w:val="bs-Latn-BA"/>
        </w:rPr>
        <w:t>set</w:t>
      </w:r>
      <w:proofErr w:type="spellEnd"/>
      <w:r w:rsidR="00C83491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aktivnosti, kreiran da ostvari određene specifične ciljeve i rezultate unutar ograničenog vremenskog okvira</w:t>
      </w:r>
      <w:r w:rsidR="00C83491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  <w:r w:rsidR="000715BD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</w:p>
    <w:p w14:paraId="47F4C8FE" w14:textId="77777777" w:rsidR="00C83491" w:rsidRPr="007E5BF9" w:rsidRDefault="00C83491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C105AE7" w14:textId="30FED920" w:rsidR="00C4748A" w:rsidRPr="007E5BF9" w:rsidRDefault="00C4748A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Mentor je </w:t>
      </w:r>
      <w:proofErr w:type="spellStart"/>
      <w:r w:rsidRPr="007E5BF9">
        <w:rPr>
          <w:rFonts w:ascii="Myriad Pro" w:hAnsi="Myriad Pro" w:cstheme="majorHAnsi"/>
          <w:sz w:val="20"/>
          <w:szCs w:val="20"/>
          <w:lang w:val="bs-Latn-BA"/>
        </w:rPr>
        <w:t>podsjetio</w:t>
      </w:r>
      <w:proofErr w:type="spellEnd"/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na segment ranije održane PCM obuke koji se odnosio </w:t>
      </w:r>
      <w:r w:rsidR="000715BD" w:rsidRPr="007E5BF9">
        <w:rPr>
          <w:rFonts w:ascii="Myriad Pro" w:hAnsi="Myriad Pro" w:cstheme="majorHAnsi"/>
          <w:sz w:val="20"/>
          <w:szCs w:val="20"/>
          <w:lang w:val="bs-Latn-BA"/>
        </w:rPr>
        <w:t xml:space="preserve">razgraničenje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ciljeva, rezultata i aktivnosti. U tom kontekstu važno je na ciljeve projekta gledati kao na rješenje prethodno </w:t>
      </w:r>
      <w:proofErr w:type="spellStart"/>
      <w:r w:rsidRPr="007E5BF9">
        <w:rPr>
          <w:rFonts w:ascii="Myriad Pro" w:hAnsi="Myriad Pro" w:cstheme="majorHAnsi"/>
          <w:sz w:val="20"/>
          <w:szCs w:val="20"/>
          <w:lang w:val="bs-Latn-BA"/>
        </w:rPr>
        <w:t>uočenog</w:t>
      </w:r>
      <w:proofErr w:type="spellEnd"/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problema, odnosno, kao na pozitivnu i trajnu promjenu koja će se desiti po završetku projektne intervencije. Rezultate u tom smislu treba </w:t>
      </w:r>
      <w:proofErr w:type="spellStart"/>
      <w:r w:rsidRPr="007E5BF9">
        <w:rPr>
          <w:rFonts w:ascii="Myriad Pro" w:hAnsi="Myriad Pro" w:cstheme="majorHAnsi"/>
          <w:sz w:val="20"/>
          <w:szCs w:val="20"/>
          <w:lang w:val="bs-Latn-BA"/>
        </w:rPr>
        <w:t>posmatrati</w:t>
      </w:r>
      <w:proofErr w:type="spellEnd"/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kao sredstva za dostizanje te željene promjene (specifičnog cilja projekta)</w:t>
      </w:r>
      <w:r w:rsidR="009301EA" w:rsidRPr="007E5BF9">
        <w:rPr>
          <w:rFonts w:ascii="Myriad Pro" w:hAnsi="Myriad Pro" w:cstheme="majorHAnsi"/>
          <w:sz w:val="20"/>
          <w:szCs w:val="20"/>
          <w:lang w:val="bs-Latn-BA"/>
        </w:rPr>
        <w:t xml:space="preserve"> i oni će se pojaviti ukoliko projektnom intervencijom otklonimo jedan ili više uzroka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glavnog problema. </w:t>
      </w: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Kada su u pitanju aktivnosti, radi se o osnovnim koracima i zadacima koje </w:t>
      </w:r>
      <w:r w:rsidR="009301EA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je </w:t>
      </w: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>potrebno izvršiti da bi se postigli željeni rezultati.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Projektne aktivnosti trebaju biti grupisane i povezane sa relevantnim projektnim rezultatima, važno ih je što bolje raz</w:t>
      </w:r>
      <w:r w:rsidR="009301EA" w:rsidRPr="007E5BF9">
        <w:rPr>
          <w:rFonts w:ascii="Myriad Pro" w:hAnsi="Myriad Pro" w:cstheme="majorHAnsi"/>
          <w:sz w:val="20"/>
          <w:szCs w:val="20"/>
          <w:lang w:val="bs-Latn-BA"/>
        </w:rPr>
        <w:t>radi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ti jer su </w:t>
      </w:r>
      <w:r w:rsidR="009301EA" w:rsidRPr="007E5BF9">
        <w:rPr>
          <w:rFonts w:ascii="Myriad Pro" w:hAnsi="Myriad Pro" w:cstheme="majorHAnsi"/>
          <w:sz w:val="20"/>
          <w:szCs w:val="20"/>
          <w:lang w:val="bs-Latn-BA"/>
        </w:rPr>
        <w:t xml:space="preserve">aktivnosti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ujedno i osnov</w:t>
      </w:r>
      <w:r w:rsidR="001E4AF2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za pripremu projektnog budžeta, posebno budžetske stavke pod brojem 4 (vidjeti obrazac za pripremu budžeta projekta)</w:t>
      </w:r>
      <w:r w:rsidR="009301EA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</w:p>
    <w:p w14:paraId="721B19A7" w14:textId="14B3FFDA" w:rsidR="009301EA" w:rsidRPr="007E5BF9" w:rsidRDefault="009301EA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7640A30" w14:textId="5C874785" w:rsidR="00E97D05" w:rsidRPr="007E5BF9" w:rsidRDefault="00C72071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Učesnicima je naglašeno da projekti moraju imati kontinuitet u realizaciji aktivnosti (ne može biti jedan ili više mjeseci u toku trajanja projekta u kom nisu predviđene aktivnosti na projektu).</w:t>
      </w:r>
    </w:p>
    <w:p w14:paraId="6DA75154" w14:textId="77777777" w:rsidR="00C72071" w:rsidRPr="007E5BF9" w:rsidRDefault="00C72071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BCA9240" w14:textId="37DA5044" w:rsidR="006F43A4" w:rsidRPr="007E5BF9" w:rsidRDefault="00BC4BE9" w:rsidP="00BC4BE9">
      <w:pPr>
        <w:pStyle w:val="ListParagraph"/>
        <w:numPr>
          <w:ilvl w:val="0"/>
          <w:numId w:val="9"/>
        </w:numPr>
        <w:jc w:val="both"/>
        <w:rPr>
          <w:rFonts w:cstheme="majorHAnsi"/>
          <w:b/>
          <w:lang w:val="bs-Latn-BA"/>
        </w:rPr>
      </w:pPr>
      <w:r w:rsidRPr="007E5BF9">
        <w:rPr>
          <w:rFonts w:cstheme="majorHAnsi"/>
          <w:b/>
          <w:lang w:val="bs-Latn-BA"/>
        </w:rPr>
        <w:t>Upotreba sredstava za nabavku opreme i infrastrukturne radove</w:t>
      </w:r>
    </w:p>
    <w:p w14:paraId="293458D7" w14:textId="741A934E" w:rsidR="00770E28" w:rsidRPr="007E5BF9" w:rsidRDefault="00770E28" w:rsidP="00770E2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F1E649B" w14:textId="45575D7A" w:rsidR="00EC3F0D" w:rsidRPr="007E5BF9" w:rsidRDefault="00BC4BE9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Većina učesnika je isticala da su im sredstva potrebnija za nabavku opreme i određene rekonstrukcije postojećih objekata. </w:t>
      </w:r>
    </w:p>
    <w:p w14:paraId="6500E57E" w14:textId="77777777" w:rsidR="00325F9D" w:rsidRPr="007E5BF9" w:rsidRDefault="00325F9D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E70F48D" w14:textId="0FEE828A" w:rsidR="00325F9D" w:rsidRPr="007E5BF9" w:rsidRDefault="00325F9D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Odgovor: Mentor je uputio na instrukcije jasno date kroz Smjernice: </w:t>
      </w:r>
      <w:r w:rsidR="00C6631E">
        <w:rPr>
          <w:rFonts w:ascii="Myriad Pro" w:hAnsi="Myriad Pro" w:cstheme="majorHAnsi"/>
          <w:sz w:val="20"/>
          <w:szCs w:val="20"/>
          <w:lang w:val="bs-Latn-BA"/>
        </w:rPr>
        <w:t>k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upovina opreme i/ili radovi rekonstrukcije ili rehabilitacije može biti </w:t>
      </w:r>
      <w:proofErr w:type="spellStart"/>
      <w:r w:rsidRPr="007E5BF9">
        <w:rPr>
          <w:rFonts w:ascii="Myriad Pro" w:hAnsi="Myriad Pro" w:cstheme="majorHAnsi"/>
          <w:sz w:val="20"/>
          <w:szCs w:val="20"/>
          <w:lang w:val="bs-Latn-BA"/>
        </w:rPr>
        <w:t>projekna</w:t>
      </w:r>
      <w:proofErr w:type="spellEnd"/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aktivnost/trošak, samo ako </w:t>
      </w:r>
      <w:proofErr w:type="spellStart"/>
      <w:r w:rsidRPr="007E5BF9">
        <w:rPr>
          <w:rFonts w:ascii="Myriad Pro" w:hAnsi="Myriad Pro" w:cstheme="majorHAnsi"/>
          <w:sz w:val="20"/>
          <w:szCs w:val="20"/>
          <w:lang w:val="bs-Latn-BA"/>
        </w:rPr>
        <w:t>ako</w:t>
      </w:r>
      <w:proofErr w:type="spellEnd"/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je neophodna za uspješnu implementaciju projekta u ukupnom zbirnom iznosu do 30% vrijednosti budžeta. </w:t>
      </w:r>
      <w:r w:rsidR="00F43BEE" w:rsidRPr="007E5BF9">
        <w:rPr>
          <w:rFonts w:ascii="Myriad Pro" w:hAnsi="Myriad Pro" w:cstheme="majorHAnsi"/>
          <w:sz w:val="20"/>
          <w:szCs w:val="20"/>
          <w:lang w:val="bs-Latn-BA"/>
        </w:rPr>
        <w:t>Nabavka opreme i/ili radovi rekonstrukcije ne mogu biti predmet projekta, ako su generalna potreba OCD, već neophodni za postizanje željenih rezultata projekta.</w:t>
      </w:r>
    </w:p>
    <w:p w14:paraId="04D0DBAB" w14:textId="77777777" w:rsidR="00325F9D" w:rsidRPr="007E5BF9" w:rsidRDefault="00325F9D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D4605A4" w14:textId="3916B329" w:rsidR="00BC4BE9" w:rsidRPr="007E5BF9" w:rsidRDefault="00C72071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Ponovo je naglašeno, da </w:t>
      </w:r>
      <w:r w:rsidR="00F43BEE" w:rsidRPr="007E5BF9">
        <w:rPr>
          <w:rFonts w:ascii="Myriad Pro" w:hAnsi="Myriad Pro" w:cstheme="majorHAnsi"/>
          <w:sz w:val="20"/>
          <w:szCs w:val="20"/>
          <w:lang w:val="bs-Latn-BA"/>
        </w:rPr>
        <w:t xml:space="preserve">te i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ostale aktivnosti moraju biti jasno definisane </w:t>
      </w:r>
      <w:r w:rsidR="00F43BEE" w:rsidRPr="007E5BF9">
        <w:rPr>
          <w:rFonts w:ascii="Myriad Pro" w:hAnsi="Myriad Pro" w:cstheme="majorHAnsi"/>
          <w:sz w:val="20"/>
          <w:szCs w:val="20"/>
          <w:lang w:val="bs-Latn-BA"/>
        </w:rPr>
        <w:t xml:space="preserve">osnovnim koracima i zadacima koje je potrebno izvršiti da bi se postigli željeni rezultati. </w:t>
      </w:r>
    </w:p>
    <w:p w14:paraId="1CE213D1" w14:textId="77777777" w:rsidR="00BC4BE9" w:rsidRPr="007E5BF9" w:rsidRDefault="00BC4BE9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81EEC2E" w14:textId="417859B0" w:rsidR="00BC4BE9" w:rsidRPr="007E5BF9" w:rsidRDefault="00F43BEE" w:rsidP="00F43BEE">
      <w:pPr>
        <w:pStyle w:val="ListParagraph"/>
        <w:numPr>
          <w:ilvl w:val="0"/>
          <w:numId w:val="9"/>
        </w:numPr>
        <w:jc w:val="both"/>
        <w:rPr>
          <w:rFonts w:cstheme="majorHAnsi"/>
          <w:b/>
          <w:lang w:val="bs-Latn-BA"/>
        </w:rPr>
      </w:pPr>
      <w:r w:rsidRPr="007E5BF9">
        <w:rPr>
          <w:rFonts w:cstheme="majorHAnsi"/>
          <w:b/>
          <w:lang w:val="bs-Latn-BA"/>
        </w:rPr>
        <w:t>Definisanje ciljne grupe</w:t>
      </w:r>
    </w:p>
    <w:p w14:paraId="41158962" w14:textId="77777777" w:rsidR="00F43BEE" w:rsidRPr="007E5BF9" w:rsidRDefault="00F43BEE" w:rsidP="00F43BEE">
      <w:pPr>
        <w:jc w:val="both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31C8EED6" w14:textId="50B5AB51" w:rsidR="00F43BEE" w:rsidRPr="007E5BF9" w:rsidRDefault="00F43BEE" w:rsidP="00F43BEE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Četiri od pet prisutna OCD su sportska udruženja, te su ciljne grupe uglavnom mladi, mladi iz ruralnih područja, djevojčice i slično. </w:t>
      </w:r>
      <w:r w:rsidR="008D3ED2" w:rsidRPr="007E5BF9">
        <w:rPr>
          <w:rFonts w:ascii="Myriad Pro" w:hAnsi="Myriad Pro" w:cstheme="majorHAnsi"/>
          <w:sz w:val="20"/>
          <w:szCs w:val="20"/>
          <w:lang w:val="bs-Latn-BA"/>
        </w:rPr>
        <w:t xml:space="preserve">Pitanje je bilo i da li se može nabaviti oprema koju će koristiti škola. </w:t>
      </w:r>
    </w:p>
    <w:p w14:paraId="33630BB4" w14:textId="77777777" w:rsidR="00F43BEE" w:rsidRPr="007E5BF9" w:rsidRDefault="00F43BEE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ED34AC4" w14:textId="57628100" w:rsidR="00DE0363" w:rsidRPr="007E5BF9" w:rsidRDefault="00717D5D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Odgovor: Mentor je </w:t>
      </w:r>
      <w:proofErr w:type="spellStart"/>
      <w:r w:rsidRPr="007E5BF9">
        <w:rPr>
          <w:rFonts w:ascii="Myriad Pro" w:hAnsi="Myriad Pro" w:cstheme="majorHAnsi"/>
          <w:sz w:val="20"/>
          <w:szCs w:val="20"/>
          <w:lang w:val="bs-Latn-BA"/>
        </w:rPr>
        <w:t>podsjetio</w:t>
      </w:r>
      <w:proofErr w:type="spellEnd"/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da ciljne grupe moraju biti jasno definisane,</w:t>
      </w:r>
      <w:r w:rsidR="00C7279C" w:rsidRPr="007E5BF9">
        <w:rPr>
          <w:rFonts w:ascii="Myriad Pro" w:hAnsi="Myriad Pro" w:cstheme="majorHAnsi"/>
          <w:sz w:val="20"/>
          <w:szCs w:val="20"/>
          <w:lang w:val="bs-Latn-BA"/>
        </w:rPr>
        <w:t xml:space="preserve"> kao 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jasna korist provođenja projekta za ciljnu grupu. </w:t>
      </w:r>
      <w:r w:rsidR="00DE0363" w:rsidRPr="007E5BF9">
        <w:rPr>
          <w:rFonts w:ascii="Myriad Pro" w:hAnsi="Myriad Pro" w:cstheme="majorHAnsi"/>
          <w:sz w:val="20"/>
          <w:szCs w:val="20"/>
          <w:lang w:val="bs-Latn-BA"/>
        </w:rPr>
        <w:t xml:space="preserve">Naglašena je ponovo potreba detaljne analize problema i potreba ciljnih grupa, kao i veličine i važnosti. Istaknuto je da se navedu sve uključene strane kao što su posredni i krajnji korisnici projekta. </w:t>
      </w:r>
      <w:r w:rsidR="00EF7534" w:rsidRPr="007E5BF9">
        <w:rPr>
          <w:rFonts w:ascii="Myriad Pro" w:hAnsi="Myriad Pro" w:cstheme="majorHAnsi"/>
          <w:sz w:val="20"/>
          <w:szCs w:val="20"/>
          <w:lang w:val="bs-Latn-BA"/>
        </w:rPr>
        <w:t>Također</w:t>
      </w:r>
      <w:r w:rsidR="00DE0363" w:rsidRPr="007E5BF9">
        <w:rPr>
          <w:rFonts w:ascii="Myriad Pro" w:hAnsi="Myriad Pro" w:cstheme="majorHAnsi"/>
          <w:sz w:val="20"/>
          <w:szCs w:val="20"/>
          <w:lang w:val="bs-Latn-BA"/>
        </w:rPr>
        <w:t xml:space="preserve">, ukoliko </w:t>
      </w:r>
      <w:proofErr w:type="spellStart"/>
      <w:r w:rsidR="00DE0363" w:rsidRPr="007E5BF9">
        <w:rPr>
          <w:rFonts w:ascii="Myriad Pro" w:hAnsi="Myriad Pro" w:cstheme="majorHAnsi"/>
          <w:sz w:val="20"/>
          <w:szCs w:val="20"/>
          <w:lang w:val="bs-Latn-BA"/>
        </w:rPr>
        <w:t>projekat</w:t>
      </w:r>
      <w:proofErr w:type="spellEnd"/>
      <w:r w:rsidR="00DE0363" w:rsidRPr="007E5BF9">
        <w:rPr>
          <w:rFonts w:ascii="Myriad Pro" w:hAnsi="Myriad Pro" w:cstheme="majorHAnsi"/>
          <w:sz w:val="20"/>
          <w:szCs w:val="20"/>
          <w:lang w:val="bs-Latn-BA"/>
        </w:rPr>
        <w:t xml:space="preserve"> uključuje povratnike, raseljene, marginalizirane i ranjive grupe stanovništva</w:t>
      </w:r>
      <w:r w:rsidR="007E1BE7" w:rsidRPr="007E5BF9">
        <w:rPr>
          <w:rFonts w:ascii="Myriad Pro" w:hAnsi="Myriad Pro" w:cstheme="majorHAnsi"/>
          <w:sz w:val="20"/>
          <w:szCs w:val="20"/>
          <w:lang w:val="bs-Latn-BA"/>
        </w:rPr>
        <w:t xml:space="preserve">, potrebno je </w:t>
      </w:r>
      <w:proofErr w:type="spellStart"/>
      <w:r w:rsidR="007E1BE7" w:rsidRPr="007E5BF9">
        <w:rPr>
          <w:rFonts w:ascii="Myriad Pro" w:hAnsi="Myriad Pro" w:cstheme="majorHAnsi"/>
          <w:sz w:val="20"/>
          <w:szCs w:val="20"/>
          <w:lang w:val="bs-Latn-BA"/>
        </w:rPr>
        <w:t>obe</w:t>
      </w:r>
      <w:r w:rsidR="00E43B06" w:rsidRPr="007E5BF9">
        <w:rPr>
          <w:rFonts w:ascii="Myriad Pro" w:hAnsi="Myriad Pro" w:cstheme="majorHAnsi"/>
          <w:sz w:val="20"/>
          <w:szCs w:val="20"/>
          <w:lang w:val="bs-Latn-BA"/>
        </w:rPr>
        <w:t>z</w:t>
      </w:r>
      <w:r w:rsidR="007E1BE7" w:rsidRPr="007E5BF9">
        <w:rPr>
          <w:rFonts w:ascii="Myriad Pro" w:hAnsi="Myriad Pro" w:cstheme="majorHAnsi"/>
          <w:sz w:val="20"/>
          <w:szCs w:val="20"/>
          <w:lang w:val="bs-Latn-BA"/>
        </w:rPr>
        <w:t>bijediti</w:t>
      </w:r>
      <w:proofErr w:type="spellEnd"/>
      <w:r w:rsidR="00DE0363" w:rsidRPr="007E5BF9">
        <w:rPr>
          <w:rFonts w:ascii="Myriad Pro" w:hAnsi="Myriad Pro" w:cstheme="majorHAnsi"/>
          <w:sz w:val="20"/>
          <w:szCs w:val="20"/>
          <w:lang w:val="bs-Latn-BA"/>
        </w:rPr>
        <w:t xml:space="preserve"> precizn</w:t>
      </w:r>
      <w:r w:rsidR="00E43B06" w:rsidRPr="007E5BF9">
        <w:rPr>
          <w:rFonts w:ascii="Myriad Pro" w:hAnsi="Myriad Pro" w:cstheme="majorHAnsi"/>
          <w:sz w:val="20"/>
          <w:szCs w:val="20"/>
          <w:lang w:val="bs-Latn-BA"/>
        </w:rPr>
        <w:t>e</w:t>
      </w:r>
      <w:r w:rsidR="00DE0363" w:rsidRPr="007E5BF9">
        <w:rPr>
          <w:rFonts w:ascii="Myriad Pro" w:hAnsi="Myriad Pro" w:cstheme="majorHAnsi"/>
          <w:sz w:val="20"/>
          <w:szCs w:val="20"/>
          <w:lang w:val="bs-Latn-BA"/>
        </w:rPr>
        <w:t xml:space="preserve"> podatke</w:t>
      </w:r>
      <w:r w:rsidR="00E43B06" w:rsidRPr="007E5BF9">
        <w:rPr>
          <w:rFonts w:ascii="Myriad Pro" w:hAnsi="Myriad Pro" w:cstheme="majorHAnsi"/>
          <w:sz w:val="20"/>
          <w:szCs w:val="20"/>
          <w:lang w:val="bs-Latn-BA"/>
        </w:rPr>
        <w:t xml:space="preserve">, </w:t>
      </w:r>
      <w:r w:rsidR="00EB00E3" w:rsidRPr="007E5BF9">
        <w:rPr>
          <w:rFonts w:ascii="Myriad Pro" w:hAnsi="Myriad Pro" w:cstheme="majorHAnsi"/>
          <w:sz w:val="20"/>
          <w:szCs w:val="20"/>
          <w:lang w:val="bs-Latn-BA"/>
        </w:rPr>
        <w:t>vode</w:t>
      </w:r>
      <w:r w:rsidR="00E43B06" w:rsidRPr="007E5BF9">
        <w:rPr>
          <w:rFonts w:ascii="Myriad Pro" w:hAnsi="Myriad Pro" w:cstheme="majorHAnsi"/>
          <w:sz w:val="20"/>
          <w:szCs w:val="20"/>
          <w:lang w:val="bs-Latn-BA"/>
        </w:rPr>
        <w:t>ći</w:t>
      </w:r>
      <w:r w:rsidR="00EB00E3" w:rsidRPr="007E5BF9">
        <w:rPr>
          <w:rFonts w:ascii="Myriad Pro" w:hAnsi="Myriad Pro" w:cstheme="majorHAnsi"/>
          <w:sz w:val="20"/>
          <w:szCs w:val="20"/>
          <w:lang w:val="bs-Latn-BA"/>
        </w:rPr>
        <w:t xml:space="preserve"> računa o </w:t>
      </w:r>
      <w:r w:rsidR="00DE0363" w:rsidRPr="007E5BF9">
        <w:rPr>
          <w:rFonts w:ascii="Myriad Pro" w:hAnsi="Myriad Pro" w:cstheme="majorHAnsi"/>
          <w:sz w:val="20"/>
          <w:szCs w:val="20"/>
          <w:lang w:val="bs-Latn-BA"/>
        </w:rPr>
        <w:t>rodn</w:t>
      </w:r>
      <w:r w:rsidR="00EB00E3" w:rsidRPr="007E5BF9">
        <w:rPr>
          <w:rFonts w:ascii="Myriad Pro" w:hAnsi="Myriad Pro" w:cstheme="majorHAnsi"/>
          <w:sz w:val="20"/>
          <w:szCs w:val="20"/>
          <w:lang w:val="bs-Latn-BA"/>
        </w:rPr>
        <w:t>oj</w:t>
      </w:r>
      <w:r w:rsidR="00DE0363" w:rsidRPr="007E5BF9">
        <w:rPr>
          <w:rFonts w:ascii="Myriad Pro" w:hAnsi="Myriad Pro" w:cstheme="majorHAnsi"/>
          <w:sz w:val="20"/>
          <w:szCs w:val="20"/>
          <w:lang w:val="bs-Latn-BA"/>
        </w:rPr>
        <w:t xml:space="preserve"> ravnopravnost</w:t>
      </w:r>
      <w:r w:rsidR="00EB00E3" w:rsidRPr="007E5BF9">
        <w:rPr>
          <w:rFonts w:ascii="Myriad Pro" w:hAnsi="Myriad Pro" w:cstheme="majorHAnsi"/>
          <w:sz w:val="20"/>
          <w:szCs w:val="20"/>
          <w:lang w:val="bs-Latn-BA"/>
        </w:rPr>
        <w:t xml:space="preserve">i. </w:t>
      </w:r>
    </w:p>
    <w:p w14:paraId="11C62040" w14:textId="77777777" w:rsidR="00DE0363" w:rsidRPr="007E5BF9" w:rsidRDefault="00DE0363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BEDC6B6" w14:textId="5AE802F4" w:rsidR="00717D5D" w:rsidRPr="007E5BF9" w:rsidRDefault="000323AD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S obzirom da je u pitanju lokalna zajednica sa manjim brojem stanovnika, može se dogoditi da svi projekti imaju istu ciljnu grupu, sa sličnim aktivnostima i očekivanim rezultatima. Učesnici mogu razmotriti i </w:t>
      </w:r>
      <w:r w:rsidR="0017716B" w:rsidRPr="007E5BF9">
        <w:rPr>
          <w:rFonts w:ascii="Myriad Pro" w:hAnsi="Myriad Pro" w:cstheme="majorHAnsi"/>
          <w:sz w:val="20"/>
          <w:szCs w:val="20"/>
          <w:lang w:val="bs-Latn-BA"/>
        </w:rPr>
        <w:t xml:space="preserve">eventualna partnerstva i </w:t>
      </w:r>
      <w:proofErr w:type="spellStart"/>
      <w:r w:rsidR="0017716B" w:rsidRPr="007E5BF9">
        <w:rPr>
          <w:rFonts w:ascii="Myriad Pro" w:hAnsi="Myriad Pro" w:cstheme="majorHAnsi"/>
          <w:sz w:val="20"/>
          <w:szCs w:val="20"/>
          <w:lang w:val="bs-Latn-BA"/>
        </w:rPr>
        <w:t>konkurisanje</w:t>
      </w:r>
      <w:proofErr w:type="spellEnd"/>
      <w:r w:rsidR="0017716B" w:rsidRPr="007E5BF9">
        <w:rPr>
          <w:rFonts w:ascii="Myriad Pro" w:hAnsi="Myriad Pro" w:cstheme="majorHAnsi"/>
          <w:sz w:val="20"/>
          <w:szCs w:val="20"/>
          <w:lang w:val="bs-Latn-BA"/>
        </w:rPr>
        <w:t xml:space="preserve"> sa manjim brojem prijedloga projekata. </w:t>
      </w:r>
    </w:p>
    <w:p w14:paraId="3AC7BEC1" w14:textId="77777777" w:rsidR="00717D5D" w:rsidRPr="007E5BF9" w:rsidRDefault="00717D5D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8F5C05D" w14:textId="690FFE1B" w:rsidR="008D3ED2" w:rsidRPr="007E5BF9" w:rsidRDefault="008D3ED2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Naglašeno je da druge organizacije i/ili institucije koje su neophodne kako bi se osigurala uspješna realizacija projekta mogu biti uključene u </w:t>
      </w:r>
      <w:proofErr w:type="spellStart"/>
      <w:r w:rsidRPr="007E5BF9">
        <w:rPr>
          <w:rFonts w:ascii="Myriad Pro" w:hAnsi="Myriad Pro" w:cstheme="majorHAnsi"/>
          <w:sz w:val="20"/>
          <w:szCs w:val="20"/>
          <w:lang w:val="bs-Latn-BA"/>
        </w:rPr>
        <w:t>projekat</w:t>
      </w:r>
      <w:proofErr w:type="spellEnd"/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(npr. škole). Ovakve organizacije, institucije mogu dati doprinos u realizaciji projektnih aktivnosti, ali ne mogu biti korisnici sredstava koja se dodjeljuju putem ovog javnog poziva. U slučaju da se dio projektnih aktivnosti obavlja u takvim institucijama, potrebna je njihova saglasnost. </w:t>
      </w:r>
    </w:p>
    <w:p w14:paraId="16E1892D" w14:textId="77777777" w:rsidR="008D3ED2" w:rsidRPr="007E5BF9" w:rsidRDefault="008D3ED2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C636C31" w14:textId="2461577A" w:rsidR="0017716B" w:rsidRPr="007E5BF9" w:rsidRDefault="0017716B" w:rsidP="0017716B">
      <w:pPr>
        <w:pStyle w:val="ListParagraph"/>
        <w:numPr>
          <w:ilvl w:val="0"/>
          <w:numId w:val="9"/>
        </w:numPr>
        <w:jc w:val="both"/>
        <w:rPr>
          <w:rFonts w:cstheme="majorHAnsi"/>
          <w:b/>
          <w:lang w:val="bs-Latn-BA"/>
        </w:rPr>
      </w:pPr>
      <w:r w:rsidRPr="007E5BF9">
        <w:rPr>
          <w:rFonts w:cstheme="majorHAnsi"/>
          <w:b/>
          <w:lang w:val="bs-Latn-BA"/>
        </w:rPr>
        <w:lastRenderedPageBreak/>
        <w:t>Definisanje troškova</w:t>
      </w:r>
    </w:p>
    <w:p w14:paraId="4565B5D1" w14:textId="77777777" w:rsidR="0017716B" w:rsidRPr="007E5BF9" w:rsidRDefault="0017716B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0CF421C" w14:textId="21989219" w:rsidR="0017716B" w:rsidRPr="007E5BF9" w:rsidRDefault="0017716B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Kod definisanja troškova, pojavile su se nedoumice koji </w:t>
      </w:r>
      <w:r w:rsidR="002A0486" w:rsidRPr="007E5BF9">
        <w:rPr>
          <w:rFonts w:ascii="Myriad Pro" w:hAnsi="Myriad Pro" w:cstheme="majorHAnsi"/>
          <w:sz w:val="20"/>
          <w:szCs w:val="20"/>
          <w:lang w:val="bs-Latn-BA"/>
        </w:rPr>
        <w:t>su</w:t>
      </w:r>
      <w:r w:rsidR="00444525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2A0486" w:rsidRPr="007E5BF9">
        <w:rPr>
          <w:rFonts w:ascii="Myriad Pro" w:hAnsi="Myriad Pro" w:cstheme="majorHAnsi"/>
          <w:sz w:val="20"/>
          <w:szCs w:val="20"/>
          <w:lang w:val="bs-Latn-BA"/>
        </w:rPr>
        <w:t>troškovi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redovn</w:t>
      </w:r>
      <w:r w:rsidR="00444525" w:rsidRPr="007E5BF9">
        <w:rPr>
          <w:rFonts w:ascii="Myriad Pro" w:hAnsi="Myriad Pro" w:cstheme="majorHAnsi"/>
          <w:sz w:val="20"/>
          <w:szCs w:val="20"/>
          <w:lang w:val="bs-Latn-BA"/>
        </w:rPr>
        <w:t>e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aktivnosti udruženja</w:t>
      </w:r>
      <w:r w:rsidR="002A0486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</w:p>
    <w:p w14:paraId="2D7F4F1D" w14:textId="77777777" w:rsidR="002A0486" w:rsidRPr="007E5BF9" w:rsidRDefault="002A0486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12332AF" w14:textId="51CC869D" w:rsidR="002A0486" w:rsidRPr="007E5BF9" w:rsidRDefault="002A0486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Odgovor: Ponovljene su instrukcije date tokom PCM obuka, da se mogu budžetirati samo projektne aktivnosti, odnosno tražiti samo troškovi neophodni za realizaciju projektnih aktivnosti. </w:t>
      </w:r>
      <w:r w:rsidR="00EB00E3" w:rsidRPr="007E5BF9">
        <w:rPr>
          <w:rFonts w:ascii="Myriad Pro" w:hAnsi="Myriad Pro" w:cstheme="majorHAnsi"/>
          <w:sz w:val="20"/>
          <w:szCs w:val="20"/>
          <w:lang w:val="bs-Latn-BA"/>
        </w:rPr>
        <w:t xml:space="preserve">Troškovi/budžetske linije moraju biti što preciznije </w:t>
      </w:r>
      <w:proofErr w:type="spellStart"/>
      <w:r w:rsidR="00EB00E3" w:rsidRPr="007E5BF9">
        <w:rPr>
          <w:rFonts w:ascii="Myriad Pro" w:hAnsi="Myriad Pro" w:cstheme="majorHAnsi"/>
          <w:sz w:val="20"/>
          <w:szCs w:val="20"/>
          <w:lang w:val="bs-Latn-BA"/>
        </w:rPr>
        <w:t>procjenjeni</w:t>
      </w:r>
      <w:proofErr w:type="spellEnd"/>
      <w:r w:rsidR="00EB00E3" w:rsidRPr="007E5BF9">
        <w:rPr>
          <w:rFonts w:ascii="Myriad Pro" w:hAnsi="Myriad Pro" w:cstheme="majorHAnsi"/>
          <w:sz w:val="20"/>
          <w:szCs w:val="20"/>
          <w:lang w:val="bs-Latn-BA"/>
        </w:rPr>
        <w:t xml:space="preserve"> i detaljno raščlanjeni (bez zbirnih budžetskih linija-ukupni troškovi ili ostali troškovi)</w:t>
      </w:r>
      <w:r w:rsidR="005156C0" w:rsidRPr="007E5BF9">
        <w:rPr>
          <w:rFonts w:ascii="Myriad Pro" w:hAnsi="Myriad Pro" w:cstheme="majorHAnsi"/>
          <w:sz w:val="20"/>
          <w:szCs w:val="20"/>
          <w:lang w:val="bs-Latn-BA"/>
        </w:rPr>
        <w:t xml:space="preserve">. Naglašen je i princip prema kom administrativni i troškovi osoblja ne mogu da prelaze 30% ukupnih troškova projekta. </w:t>
      </w:r>
    </w:p>
    <w:p w14:paraId="663D964B" w14:textId="77777777" w:rsidR="002A0486" w:rsidRPr="007E5BF9" w:rsidRDefault="002A0486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3BB9888" w14:textId="5131AE1A" w:rsidR="002A0486" w:rsidRPr="007E5BF9" w:rsidRDefault="002A0486" w:rsidP="002A0486">
      <w:pPr>
        <w:pStyle w:val="ListParagraph"/>
        <w:numPr>
          <w:ilvl w:val="0"/>
          <w:numId w:val="9"/>
        </w:numPr>
        <w:jc w:val="both"/>
        <w:rPr>
          <w:rFonts w:cstheme="majorHAnsi"/>
          <w:b/>
          <w:lang w:val="bs-Latn-BA"/>
        </w:rPr>
      </w:pPr>
      <w:r w:rsidRPr="007E5BF9">
        <w:rPr>
          <w:rFonts w:cstheme="majorHAnsi"/>
          <w:b/>
          <w:lang w:val="bs-Latn-BA"/>
        </w:rPr>
        <w:t>Ostala pitanja</w:t>
      </w:r>
    </w:p>
    <w:p w14:paraId="4C25621C" w14:textId="77777777" w:rsidR="002A0486" w:rsidRPr="007E5BF9" w:rsidRDefault="002A0486" w:rsidP="002A048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42B0F6D" w14:textId="391E2FA4" w:rsidR="002A0486" w:rsidRPr="007E5BF9" w:rsidRDefault="002A0486" w:rsidP="002A048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Učesnicima je odgovoreno i na nekoliko drugih pitanja/nedoumica: </w:t>
      </w:r>
    </w:p>
    <w:p w14:paraId="05F8E963" w14:textId="60988EA4" w:rsidR="002A0486" w:rsidRPr="007E5BF9" w:rsidRDefault="002A0486" w:rsidP="002A048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-</w:t>
      </w:r>
      <w:r w:rsidR="00286906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sva </w:t>
      </w:r>
      <w:proofErr w:type="spellStart"/>
      <w:r w:rsidRPr="007E5BF9">
        <w:rPr>
          <w:rFonts w:ascii="Myriad Pro" w:hAnsi="Myriad Pro" w:cstheme="majorHAnsi"/>
          <w:sz w:val="20"/>
          <w:szCs w:val="20"/>
          <w:lang w:val="bs-Latn-BA"/>
        </w:rPr>
        <w:t>zahtjevana</w:t>
      </w:r>
      <w:proofErr w:type="spellEnd"/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dokumentacija</w:t>
      </w:r>
      <w:r w:rsidR="005A1846" w:rsidRPr="007E5BF9">
        <w:rPr>
          <w:rFonts w:ascii="Myriad Pro" w:hAnsi="Myriad Pro" w:cstheme="majorHAnsi"/>
          <w:sz w:val="20"/>
          <w:szCs w:val="20"/>
          <w:lang w:val="bs-Latn-BA"/>
        </w:rPr>
        <w:t xml:space="preserve"> se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mora dostaviti uz prijavu,</w:t>
      </w:r>
    </w:p>
    <w:p w14:paraId="56168BA5" w14:textId="57A52549" w:rsidR="002A0486" w:rsidRPr="007E5BF9" w:rsidRDefault="002A0486" w:rsidP="002A048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-</w:t>
      </w:r>
      <w:r w:rsidR="005A1846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ne mogu se vršiti naknadne ispravke projektnog prijedloga</w:t>
      </w:r>
      <w:r w:rsidR="00963E51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</w:p>
    <w:p w14:paraId="57E16C07" w14:textId="77777777" w:rsidR="00963E51" w:rsidRPr="007E5BF9" w:rsidRDefault="00963E51" w:rsidP="002A048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474F535" w14:textId="40A9582D" w:rsidR="000E7CB7" w:rsidRPr="007E5BF9" w:rsidRDefault="00CB3486" w:rsidP="000E7CB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Na kraju sastanka mentor se zahvalio prisutnim predstavnicima OCD na učešću te najavio </w:t>
      </w:r>
      <w:r w:rsidR="00093F88" w:rsidRPr="007E5BF9">
        <w:rPr>
          <w:rFonts w:ascii="Myriad Pro" w:hAnsi="Myriad Pro" w:cstheme="majorHAnsi"/>
          <w:sz w:val="20"/>
          <w:szCs w:val="20"/>
          <w:lang w:val="bs-Latn-BA"/>
        </w:rPr>
        <w:t xml:space="preserve">da će 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 xml:space="preserve">u toku mjeseca </w:t>
      </w:r>
      <w:r w:rsidR="00411D03">
        <w:rPr>
          <w:rFonts w:ascii="Myriad Pro" w:hAnsi="Myriad Pro" w:cstheme="majorHAnsi"/>
          <w:sz w:val="20"/>
          <w:szCs w:val="20"/>
          <w:lang w:val="bs-Latn-BA"/>
        </w:rPr>
        <w:t>aprila</w:t>
      </w:r>
      <w:r w:rsidR="00093F88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>biti organizovana</w:t>
      </w:r>
      <w:r w:rsidR="00180CF8" w:rsidRPr="007E5BF9">
        <w:rPr>
          <w:rFonts w:ascii="Myriad Pro" w:hAnsi="Myriad Pro" w:cstheme="majorHAnsi"/>
          <w:sz w:val="20"/>
          <w:szCs w:val="20"/>
          <w:lang w:val="bs-Latn-BA"/>
        </w:rPr>
        <w:t xml:space="preserve"> još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80CF8" w:rsidRPr="007E5BF9">
        <w:rPr>
          <w:rFonts w:ascii="Myriad Pro" w:hAnsi="Myriad Pro" w:cstheme="majorHAnsi"/>
          <w:sz w:val="20"/>
          <w:szCs w:val="20"/>
          <w:lang w:val="bs-Latn-BA"/>
        </w:rPr>
        <w:t>dva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mentorska sastanka</w:t>
      </w:r>
      <w:r w:rsidR="00180CF8" w:rsidRPr="007E5BF9">
        <w:rPr>
          <w:rFonts w:ascii="Myriad Pro" w:hAnsi="Myriad Pro" w:cstheme="majorHAnsi"/>
          <w:sz w:val="20"/>
          <w:szCs w:val="20"/>
          <w:lang w:val="bs-Latn-BA"/>
        </w:rPr>
        <w:t xml:space="preserve"> a sve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 xml:space="preserve"> kako bi predstavnicima/</w:t>
      </w:r>
      <w:proofErr w:type="spellStart"/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>acama</w:t>
      </w:r>
      <w:proofErr w:type="spellEnd"/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 xml:space="preserve"> OCD-a bila pružena podrška prilikom pripreme projektnih ideja, i to:</w:t>
      </w:r>
    </w:p>
    <w:p w14:paraId="35EFAE7F" w14:textId="57A708B5" w:rsidR="000E7CB7" w:rsidRPr="007E5BF9" w:rsidRDefault="000E7CB7" w:rsidP="000E7CB7">
      <w:pPr>
        <w:pStyle w:val="ListParagraph"/>
        <w:numPr>
          <w:ilvl w:val="0"/>
          <w:numId w:val="11"/>
        </w:numPr>
        <w:jc w:val="both"/>
        <w:rPr>
          <w:rFonts w:cstheme="majorHAnsi"/>
          <w:lang w:val="bs-Latn-BA"/>
        </w:rPr>
      </w:pPr>
      <w:r w:rsidRPr="007E5BF9">
        <w:rPr>
          <w:rFonts w:cstheme="majorHAnsi"/>
          <w:b/>
          <w:bCs/>
          <w:lang w:val="bs-Latn-BA"/>
        </w:rPr>
        <w:t xml:space="preserve">Drugi sastanak sa mentorom u </w:t>
      </w:r>
      <w:r w:rsidR="00A17B0E" w:rsidRPr="007E5BF9">
        <w:rPr>
          <w:rFonts w:cstheme="majorHAnsi"/>
          <w:b/>
          <w:bCs/>
          <w:lang w:val="bs-Latn-BA"/>
        </w:rPr>
        <w:t>petak</w:t>
      </w:r>
      <w:r w:rsidRPr="007E5BF9">
        <w:rPr>
          <w:rFonts w:cstheme="majorHAnsi"/>
          <w:b/>
          <w:bCs/>
          <w:lang w:val="bs-Latn-BA"/>
        </w:rPr>
        <w:t xml:space="preserve">, </w:t>
      </w:r>
      <w:r w:rsidR="00A17B0E" w:rsidRPr="007E5BF9">
        <w:rPr>
          <w:rFonts w:cstheme="majorHAnsi"/>
          <w:b/>
          <w:bCs/>
          <w:lang w:val="bs-Latn-BA"/>
        </w:rPr>
        <w:t>8</w:t>
      </w:r>
      <w:r w:rsidRPr="007E5BF9">
        <w:rPr>
          <w:rFonts w:cstheme="majorHAnsi"/>
          <w:b/>
          <w:bCs/>
          <w:lang w:val="bs-Latn-BA"/>
        </w:rPr>
        <w:t xml:space="preserve">. </w:t>
      </w:r>
      <w:r w:rsidR="008D3ED2" w:rsidRPr="007E5BF9">
        <w:rPr>
          <w:rFonts w:cstheme="majorHAnsi"/>
          <w:b/>
          <w:bCs/>
          <w:lang w:val="bs-Latn-BA"/>
        </w:rPr>
        <w:t>a</w:t>
      </w:r>
      <w:r w:rsidR="00A17B0E" w:rsidRPr="007E5BF9">
        <w:rPr>
          <w:rFonts w:cstheme="majorHAnsi"/>
          <w:b/>
          <w:bCs/>
          <w:lang w:val="bs-Latn-BA"/>
        </w:rPr>
        <w:t xml:space="preserve">prila </w:t>
      </w:r>
      <w:r w:rsidRPr="007E5BF9">
        <w:rPr>
          <w:rFonts w:cstheme="majorHAnsi"/>
          <w:b/>
          <w:bCs/>
          <w:lang w:val="bs-Latn-BA"/>
        </w:rPr>
        <w:t>2022. godine</w:t>
      </w:r>
      <w:r w:rsidR="004B640D" w:rsidRPr="007E5BF9">
        <w:rPr>
          <w:rFonts w:cstheme="majorHAnsi"/>
          <w:b/>
          <w:bCs/>
          <w:lang w:val="bs-Latn-BA"/>
        </w:rPr>
        <w:t xml:space="preserve"> u 12:00h</w:t>
      </w:r>
      <w:r w:rsidRPr="007E5BF9">
        <w:rPr>
          <w:rFonts w:cstheme="majorHAnsi"/>
          <w:lang w:val="bs-Latn-BA"/>
        </w:rPr>
        <w:t xml:space="preserve"> </w:t>
      </w:r>
      <w:bookmarkStart w:id="0" w:name="_Hlk92886019"/>
      <w:r w:rsidR="00C41B6A">
        <w:rPr>
          <w:rFonts w:cstheme="majorHAnsi"/>
          <w:lang w:val="bs-Latn-BA"/>
        </w:rPr>
        <w:t>(</w:t>
      </w:r>
      <w:proofErr w:type="spellStart"/>
      <w:r w:rsidR="00C41B6A">
        <w:rPr>
          <w:rFonts w:cstheme="majorHAnsi"/>
          <w:lang w:val="bs-Latn-BA"/>
        </w:rPr>
        <w:t>o</w:t>
      </w:r>
      <w:r w:rsidR="00A17B0E" w:rsidRPr="007E5BF9">
        <w:rPr>
          <w:rFonts w:cstheme="majorHAnsi"/>
          <w:lang w:val="bs-Latn-BA"/>
        </w:rPr>
        <w:t>pštinska</w:t>
      </w:r>
      <w:proofErr w:type="spellEnd"/>
      <w:r w:rsidR="00A17B0E" w:rsidRPr="007E5BF9">
        <w:rPr>
          <w:rFonts w:cstheme="majorHAnsi"/>
          <w:lang w:val="bs-Latn-BA"/>
        </w:rPr>
        <w:t xml:space="preserve"> uprava Ugljevik</w:t>
      </w:r>
      <w:r w:rsidRPr="007E5BF9">
        <w:rPr>
          <w:rFonts w:cstheme="majorHAnsi"/>
          <w:lang w:val="bs-Latn-BA"/>
        </w:rPr>
        <w:t>).</w:t>
      </w:r>
      <w:bookmarkEnd w:id="0"/>
    </w:p>
    <w:p w14:paraId="118B285D" w14:textId="037B4C95" w:rsidR="00A17B0E" w:rsidRPr="007E5BF9" w:rsidRDefault="000E7CB7" w:rsidP="00A17B0E">
      <w:pPr>
        <w:pStyle w:val="ListParagraph"/>
        <w:numPr>
          <w:ilvl w:val="0"/>
          <w:numId w:val="11"/>
        </w:numPr>
        <w:jc w:val="both"/>
        <w:rPr>
          <w:rFonts w:cstheme="majorHAnsi"/>
          <w:lang w:val="bs-Latn-BA"/>
        </w:rPr>
      </w:pPr>
      <w:r w:rsidRPr="007E5BF9">
        <w:rPr>
          <w:rFonts w:cstheme="majorHAnsi"/>
          <w:b/>
          <w:bCs/>
          <w:lang w:val="bs-Latn-BA"/>
        </w:rPr>
        <w:t xml:space="preserve">Treći sastanak sa mentorom u </w:t>
      </w:r>
      <w:r w:rsidR="00E64732" w:rsidRPr="007E5BF9">
        <w:rPr>
          <w:rFonts w:cstheme="majorHAnsi"/>
          <w:b/>
          <w:bCs/>
          <w:lang w:val="bs-Latn-BA"/>
        </w:rPr>
        <w:t>ponedjeljak</w:t>
      </w:r>
      <w:r w:rsidRPr="007E5BF9">
        <w:rPr>
          <w:rFonts w:cstheme="majorHAnsi"/>
          <w:b/>
          <w:bCs/>
          <w:lang w:val="bs-Latn-BA"/>
        </w:rPr>
        <w:t xml:space="preserve">, </w:t>
      </w:r>
      <w:r w:rsidR="00A17B0E" w:rsidRPr="007E5BF9">
        <w:rPr>
          <w:rFonts w:cstheme="majorHAnsi"/>
          <w:b/>
          <w:bCs/>
          <w:lang w:val="bs-Latn-BA"/>
        </w:rPr>
        <w:t>11</w:t>
      </w:r>
      <w:r w:rsidRPr="007E5BF9">
        <w:rPr>
          <w:rFonts w:cstheme="majorHAnsi"/>
          <w:b/>
          <w:bCs/>
          <w:lang w:val="bs-Latn-BA"/>
        </w:rPr>
        <w:t xml:space="preserve">. </w:t>
      </w:r>
      <w:r w:rsidR="00A17B0E" w:rsidRPr="007E5BF9">
        <w:rPr>
          <w:rFonts w:cstheme="majorHAnsi"/>
          <w:b/>
          <w:bCs/>
          <w:lang w:val="bs-Latn-BA"/>
        </w:rPr>
        <w:t>aprila</w:t>
      </w:r>
      <w:r w:rsidRPr="007E5BF9">
        <w:rPr>
          <w:rFonts w:cstheme="majorHAnsi"/>
          <w:b/>
          <w:bCs/>
          <w:lang w:val="bs-Latn-BA"/>
        </w:rPr>
        <w:t xml:space="preserve"> 2022. godine</w:t>
      </w:r>
      <w:r w:rsidRPr="007E5BF9">
        <w:rPr>
          <w:rFonts w:cstheme="majorHAnsi"/>
          <w:b/>
          <w:lang w:val="bs-Latn-BA"/>
        </w:rPr>
        <w:t xml:space="preserve"> u</w:t>
      </w:r>
      <w:r w:rsidRPr="007E5BF9">
        <w:rPr>
          <w:rFonts w:cstheme="majorHAnsi"/>
          <w:b/>
          <w:bCs/>
          <w:lang w:val="bs-Latn-BA"/>
        </w:rPr>
        <w:t xml:space="preserve"> </w:t>
      </w:r>
      <w:r w:rsidR="004B640D" w:rsidRPr="007E5BF9">
        <w:rPr>
          <w:rFonts w:cstheme="majorHAnsi"/>
          <w:b/>
          <w:bCs/>
          <w:lang w:val="bs-Latn-BA"/>
        </w:rPr>
        <w:t xml:space="preserve">12:00h </w:t>
      </w:r>
      <w:r w:rsidRPr="007E5BF9">
        <w:rPr>
          <w:rFonts w:cstheme="majorHAnsi"/>
          <w:lang w:val="bs-Latn-BA"/>
        </w:rPr>
        <w:t>(</w:t>
      </w:r>
      <w:proofErr w:type="spellStart"/>
      <w:r w:rsidR="00C41B6A">
        <w:rPr>
          <w:rFonts w:cstheme="majorHAnsi"/>
          <w:lang w:val="bs-Latn-BA"/>
        </w:rPr>
        <w:t>o</w:t>
      </w:r>
      <w:r w:rsidR="00A17B0E" w:rsidRPr="007E5BF9">
        <w:rPr>
          <w:rFonts w:cstheme="majorHAnsi"/>
          <w:lang w:val="bs-Latn-BA"/>
        </w:rPr>
        <w:t>pštinska</w:t>
      </w:r>
      <w:proofErr w:type="spellEnd"/>
      <w:r w:rsidR="00A17B0E" w:rsidRPr="007E5BF9">
        <w:rPr>
          <w:rFonts w:cstheme="majorHAnsi"/>
          <w:lang w:val="bs-Latn-BA"/>
        </w:rPr>
        <w:t xml:space="preserve"> uprava Ugljevik).</w:t>
      </w:r>
    </w:p>
    <w:p w14:paraId="433095F8" w14:textId="77777777" w:rsidR="00A17B0E" w:rsidRPr="007E5BF9" w:rsidRDefault="00A17B0E" w:rsidP="00A17B0E">
      <w:pPr>
        <w:ind w:left="360"/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C5737F9" w14:textId="24EA65A6" w:rsidR="000E7CB7" w:rsidRPr="007E5BF9" w:rsidRDefault="000E7CB7" w:rsidP="00A17B0E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Potvrdu o prisustvu na mentorskim sastancima potrebno je poslati na </w:t>
      </w:r>
      <w:hyperlink r:id="rId14" w:history="1">
        <w:r w:rsidR="00E64732" w:rsidRPr="007E5BF9">
          <w:rPr>
            <w:rStyle w:val="Hyperlink"/>
            <w:rFonts w:ascii="Myriad Pro" w:hAnsi="Myriad Pro" w:cstheme="majorHAnsi"/>
            <w:sz w:val="20"/>
            <w:szCs w:val="20"/>
            <w:lang w:val="bs-Latn-BA"/>
          </w:rPr>
          <w:t>neven.rikic@gmail.com</w:t>
        </w:r>
      </w:hyperlink>
      <w:r w:rsidR="00E64732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</w:p>
    <w:p w14:paraId="390B478A" w14:textId="77777777" w:rsidR="000E7CB7" w:rsidRPr="007E5BF9" w:rsidRDefault="000E7CB7" w:rsidP="000E7CB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0C44B2F" w14:textId="5446D982" w:rsidR="000E7CB7" w:rsidRPr="007E5BF9" w:rsidRDefault="000E7CB7" w:rsidP="00963E51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 svrhu transparentnosti, svi zapisnici, uključujući </w:t>
      </w:r>
      <w:r w:rsidR="004B640D" w:rsidRPr="007E5BF9">
        <w:rPr>
          <w:rFonts w:ascii="Myriad Pro" w:hAnsi="Myriad Pro" w:cstheme="majorHAnsi"/>
          <w:sz w:val="20"/>
          <w:szCs w:val="20"/>
          <w:lang w:val="bs-Latn-BA"/>
        </w:rPr>
        <w:t xml:space="preserve">i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ovaj, sa održanih sastanaka sa mentorom će biti objavljeni na stranici </w:t>
      </w:r>
      <w:r w:rsidR="00BC4BE9" w:rsidRPr="007E5BF9"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. Na ovaj način će se </w:t>
      </w:r>
      <w:proofErr w:type="spellStart"/>
      <w:r w:rsidRPr="007E5BF9">
        <w:rPr>
          <w:rFonts w:ascii="Myriad Pro" w:hAnsi="Myriad Pro" w:cstheme="majorHAnsi"/>
          <w:sz w:val="20"/>
          <w:szCs w:val="20"/>
          <w:lang w:val="bs-Latn-BA"/>
        </w:rPr>
        <w:t>omogućiti</w:t>
      </w:r>
      <w:proofErr w:type="spellEnd"/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da informacije budu dostupne za OCD koje nisu bile u </w:t>
      </w:r>
      <w:proofErr w:type="spellStart"/>
      <w:r w:rsidRPr="007E5BF9">
        <w:rPr>
          <w:rFonts w:ascii="Myriad Pro" w:hAnsi="Myriad Pro" w:cstheme="majorHAnsi"/>
          <w:sz w:val="20"/>
          <w:szCs w:val="20"/>
          <w:lang w:val="bs-Latn-BA"/>
        </w:rPr>
        <w:t>mogućnosti</w:t>
      </w:r>
      <w:proofErr w:type="spellEnd"/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da prisustvuju sastancima sa mentorom.</w:t>
      </w:r>
    </w:p>
    <w:p w14:paraId="1BFDEAA3" w14:textId="1F052BFB" w:rsidR="007E141F" w:rsidRPr="007E5BF9" w:rsidRDefault="007E141F" w:rsidP="000E7CB7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sectPr w:rsidR="007E141F" w:rsidRPr="007E5BF9" w:rsidSect="002D6624">
      <w:headerReference w:type="default" r:id="rId15"/>
      <w:footerReference w:type="default" r:id="rId16"/>
      <w:pgSz w:w="11900" w:h="16840"/>
      <w:pgMar w:top="2340" w:right="1800" w:bottom="1440" w:left="135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EEC5" w14:textId="77777777" w:rsidR="0080676E" w:rsidRDefault="0080676E" w:rsidP="00145047">
      <w:r>
        <w:separator/>
      </w:r>
    </w:p>
  </w:endnote>
  <w:endnote w:type="continuationSeparator" w:id="0">
    <w:p w14:paraId="1FB0717E" w14:textId="77777777" w:rsidR="0080676E" w:rsidRDefault="0080676E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2CA30E16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2CD619A8" w14:textId="77777777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proofErr w:type="spellStart"/>
          <w:r>
            <w:rPr>
              <w:rFonts w:ascii="Calibri" w:hAnsi="Calibri" w:cs="Calibri"/>
              <w:szCs w:val="24"/>
            </w:rPr>
            <w:t>ReLOaD</w:t>
          </w:r>
          <w:proofErr w:type="spellEnd"/>
          <w:r>
            <w:rPr>
              <w:rFonts w:ascii="Calibri" w:hAnsi="Calibri" w:cs="Calibri"/>
              <w:szCs w:val="24"/>
            </w:rPr>
            <w:t xml:space="preserve"> 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313DF615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660237C" w14:textId="79AFC070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od </w:t>
          </w: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Bosne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hyperlink r:id="rId1" w:history="1">
            <w:r w:rsidRPr="00DE53D6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311659A6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492D" w14:textId="77777777" w:rsidR="0080676E" w:rsidRDefault="0080676E" w:rsidP="00145047">
      <w:r>
        <w:separator/>
      </w:r>
    </w:p>
  </w:footnote>
  <w:footnote w:type="continuationSeparator" w:id="0">
    <w:p w14:paraId="1CB6E11E" w14:textId="77777777" w:rsidR="0080676E" w:rsidRDefault="0080676E" w:rsidP="00145047">
      <w:r>
        <w:continuationSeparator/>
      </w:r>
    </w:p>
  </w:footnote>
  <w:footnote w:id="1">
    <w:p w14:paraId="4DCAC833" w14:textId="5E7DF0B7" w:rsidR="00D71ED1" w:rsidRPr="0048767B" w:rsidRDefault="00D71ED1" w:rsidP="00D71ED1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48767B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Regionalni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program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lokalne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demokratije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na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Zapadnom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Balkanu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ReLOaD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)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finansira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Europska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unija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(EU), a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provodi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Razvojni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program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Ujedinjenih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na</w:t>
      </w:r>
      <w:r w:rsidR="002127A2">
        <w:rPr>
          <w:rFonts w:asciiTheme="majorHAnsi" w:hAnsiTheme="majorHAnsi" w:cstheme="majorHAnsi"/>
          <w:sz w:val="18"/>
          <w:szCs w:val="18"/>
        </w:rPr>
        <w:t>cija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(UNDP).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E424" w14:textId="3D08F7F1" w:rsidR="00145047" w:rsidRDefault="003F3D45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34BC62" wp14:editId="0CA4A661">
              <wp:simplePos x="0" y="0"/>
              <wp:positionH relativeFrom="margin">
                <wp:posOffset>526933</wp:posOffset>
              </wp:positionH>
              <wp:positionV relativeFrom="paragraph">
                <wp:posOffset>-46909</wp:posOffset>
              </wp:positionV>
              <wp:extent cx="4341303" cy="792759"/>
              <wp:effectExtent l="0" t="0" r="21590" b="266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1303" cy="7927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13CE2" w14:textId="13215626" w:rsidR="00D20A49" w:rsidRPr="00EE3669" w:rsidRDefault="00D20A49" w:rsidP="00D20A49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</w:pPr>
                          <w:bookmarkStart w:id="1" w:name="_Hlk486334114"/>
                          <w:r w:rsidRPr="00EE3669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Regionalni program lokalne demokratije na Zapadnom Balkanu</w:t>
                          </w:r>
                          <w:r w:rsidR="00196624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 xml:space="preserve"> 2</w:t>
                          </w:r>
                        </w:p>
                        <w:p w14:paraId="19D9957A" w14:textId="00F2AC5A" w:rsidR="00D20A49" w:rsidRPr="00EE3669" w:rsidRDefault="00D20A49" w:rsidP="00D20A49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lang w:val="bs-Latn-BA"/>
                            </w:rPr>
                          </w:pPr>
                          <w:r w:rsidRPr="00EE3669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ReLOaD</w:t>
                          </w:r>
                          <w:bookmarkEnd w:id="1"/>
                          <w:r w:rsidR="00196624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4BC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-3.7pt;width:341.85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" strokecolor="window">
              <v:textbox>
                <w:txbxContent>
                  <w:p w14:paraId="77913CE2" w14:textId="13215626" w:rsidR="00D20A49" w:rsidRPr="00EE3669" w:rsidRDefault="00D20A49" w:rsidP="00D20A49">
                    <w:pPr>
                      <w:spacing w:before="120" w:after="120" w:line="200" w:lineRule="atLeast"/>
                      <w:contextualSpacing/>
                      <w:jc w:val="center"/>
                      <w:rPr>
                        <w:rFonts w:ascii="Calibri" w:hAnsi="Calibri" w:cs="Calibri"/>
                        <w:b/>
                        <w:lang w:val="bs-Latn-BA"/>
                      </w:rPr>
                    </w:pPr>
                    <w:bookmarkStart w:id="2" w:name="_Hlk486334114"/>
                    <w:r w:rsidRPr="00EE3669">
                      <w:rPr>
                        <w:rFonts w:ascii="Calibri" w:hAnsi="Calibri" w:cs="Calibri"/>
                        <w:b/>
                        <w:lang w:val="bs-Latn-BA"/>
                      </w:rPr>
                      <w:t>Regionalni program lokalne demokratije na Zapadnom Balkanu</w:t>
                    </w:r>
                    <w:r w:rsidR="00196624">
                      <w:rPr>
                        <w:rFonts w:ascii="Calibri" w:hAnsi="Calibri" w:cs="Calibri"/>
                        <w:b/>
                        <w:lang w:val="bs-Latn-BA"/>
                      </w:rPr>
                      <w:t xml:space="preserve"> 2</w:t>
                    </w:r>
                  </w:p>
                  <w:p w14:paraId="19D9957A" w14:textId="00F2AC5A" w:rsidR="00D20A49" w:rsidRPr="00EE3669" w:rsidRDefault="00D20A49" w:rsidP="00D20A49">
                    <w:pPr>
                      <w:spacing w:before="120" w:after="120" w:line="200" w:lineRule="atLeast"/>
                      <w:contextualSpacing/>
                      <w:jc w:val="center"/>
                      <w:rPr>
                        <w:lang w:val="bs-Latn-BA"/>
                      </w:rPr>
                    </w:pPr>
                    <w:r w:rsidRPr="00EE3669">
                      <w:rPr>
                        <w:rFonts w:ascii="Calibri" w:hAnsi="Calibri" w:cs="Calibri"/>
                        <w:b/>
                        <w:lang w:val="bs-Latn-BA"/>
                      </w:rPr>
                      <w:t>ReLOaD</w:t>
                    </w:r>
                    <w:bookmarkEnd w:id="2"/>
                    <w:r w:rsidR="00196624">
                      <w:rPr>
                        <w:rFonts w:ascii="Calibri" w:hAnsi="Calibri" w:cs="Calibri"/>
                        <w:b/>
                        <w:lang w:val="bs-Latn-BA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63B2C" w:rsidRPr="00CA6BAC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40924546" wp14:editId="79CE4438">
          <wp:simplePos x="0" y="0"/>
          <wp:positionH relativeFrom="column">
            <wp:posOffset>-277629</wp:posOffset>
          </wp:positionH>
          <wp:positionV relativeFrom="paragraph">
            <wp:posOffset>25418</wp:posOffset>
          </wp:positionV>
          <wp:extent cx="797490" cy="534681"/>
          <wp:effectExtent l="0" t="0" r="3175" b="0"/>
          <wp:wrapNone/>
          <wp:docPr id="3" name="Picture 3" descr="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F5BF4CF-8BB7-43FF-8E9C-1E8980948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>
                    <a:extLst>
                      <a:ext uri="{FF2B5EF4-FFF2-40B4-BE49-F238E27FC236}">
                        <a16:creationId xmlns:a16="http://schemas.microsoft.com/office/drawing/2014/main" id="{2F5BF4CF-8BB7-43FF-8E9C-1E8980948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490" cy="53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B2C" w:rsidRPr="00CA6BA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56D49A" wp14:editId="55C71245">
              <wp:simplePos x="0" y="0"/>
              <wp:positionH relativeFrom="column">
                <wp:posOffset>-425217</wp:posOffset>
              </wp:positionH>
              <wp:positionV relativeFrom="paragraph">
                <wp:posOffset>544516</wp:posOffset>
              </wp:positionV>
              <wp:extent cx="997032" cy="367852"/>
              <wp:effectExtent l="0" t="0" r="0" b="0"/>
              <wp:wrapNone/>
              <wp:docPr id="6" name="TextBox 6">
                <a:extLst xmlns:a="http://schemas.openxmlformats.org/drawingml/2006/main">
                  <a:ext uri="{FF2B5EF4-FFF2-40B4-BE49-F238E27FC236}">
                    <a16:creationId xmlns:a16="http://schemas.microsoft.com/office/drawing/2014/main" id="{A86F6A0A-D133-4EAF-A6B5-C200C34D625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032" cy="36785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B9B891" w14:textId="77777777" w:rsidR="003D7F84" w:rsidRPr="0098793E" w:rsidRDefault="003D7F84" w:rsidP="003D7F84">
                          <w:pPr>
                            <w:pStyle w:val="NoSpacing"/>
                            <w:jc w:val="center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Projekat finansira Evropska</w:t>
                          </w:r>
                          <w:r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u</w:t>
                          </w:r>
                          <w:r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</w:t>
                          </w: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ja</w:t>
                          </w:r>
                        </w:p>
                        <w:p w14:paraId="732A776F" w14:textId="7141AB6B" w:rsidR="00CA6BAC" w:rsidRPr="0098793E" w:rsidRDefault="00CA6BAC" w:rsidP="00D20A49">
                          <w:pPr>
                            <w:pStyle w:val="NoSpacing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56D49A" id="TextBox 6" o:spid="_x0000_s1027" type="#_x0000_t202" style="position:absolute;margin-left:-33.5pt;margin-top:42.9pt;width:78.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" filled="f" stroked="f">
              <v:textbox>
                <w:txbxContent>
                  <w:p w14:paraId="18B9B891" w14:textId="77777777" w:rsidR="003D7F84" w:rsidRPr="0098793E" w:rsidRDefault="003D7F84" w:rsidP="003D7F84">
                    <w:pPr>
                      <w:pStyle w:val="NoSpacing"/>
                      <w:jc w:val="center"/>
                      <w:rPr>
                        <w:rFonts w:cs="Calibri"/>
                        <w:sz w:val="15"/>
                        <w:szCs w:val="15"/>
                      </w:rPr>
                    </w:pP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Projekat finansira Evropska</w:t>
                    </w:r>
                    <w:r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u</w:t>
                    </w:r>
                    <w:r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ni</w:t>
                    </w: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ja</w:t>
                    </w:r>
                  </w:p>
                  <w:p w14:paraId="732A776F" w14:textId="7141AB6B" w:rsidR="00CA6BAC" w:rsidRPr="0098793E" w:rsidRDefault="00CA6BAC" w:rsidP="00D20A49">
                    <w:pPr>
                      <w:pStyle w:val="NoSpacing"/>
                      <w:rPr>
                        <w:rFonts w:cs="Calibri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F860A3">
      <w:tab/>
    </w:r>
    <w:r w:rsidR="00B63B2C">
      <w:rPr>
        <w:noProof/>
        <w:lang w:val="en-GB" w:eastAsia="en-GB"/>
      </w:rPr>
      <w:drawing>
        <wp:inline distT="0" distB="0" distL="0" distR="0" wp14:anchorId="38EBC386" wp14:editId="5FB1AF80">
          <wp:extent cx="400050" cy="741945"/>
          <wp:effectExtent l="0" t="0" r="0" b="1270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7" cy="74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6BC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6A8B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D0388"/>
    <w:multiLevelType w:val="hybridMultilevel"/>
    <w:tmpl w:val="56E64C5A"/>
    <w:lvl w:ilvl="0" w:tplc="813C51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90EA7"/>
    <w:multiLevelType w:val="hybridMultilevel"/>
    <w:tmpl w:val="ADD696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8C0AB9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202E5"/>
    <w:multiLevelType w:val="hybridMultilevel"/>
    <w:tmpl w:val="21C03C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969EF"/>
    <w:multiLevelType w:val="hybridMultilevel"/>
    <w:tmpl w:val="C76037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01AB1"/>
    <w:multiLevelType w:val="hybridMultilevel"/>
    <w:tmpl w:val="6FEE93D8"/>
    <w:lvl w:ilvl="0" w:tplc="33C221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550785">
    <w:abstractNumId w:val="13"/>
  </w:num>
  <w:num w:numId="2" w16cid:durableId="533422960">
    <w:abstractNumId w:val="6"/>
  </w:num>
  <w:num w:numId="3" w16cid:durableId="112753512">
    <w:abstractNumId w:val="0"/>
  </w:num>
  <w:num w:numId="4" w16cid:durableId="915286883">
    <w:abstractNumId w:val="8"/>
  </w:num>
  <w:num w:numId="5" w16cid:durableId="1676610252">
    <w:abstractNumId w:val="3"/>
  </w:num>
  <w:num w:numId="6" w16cid:durableId="1610896771">
    <w:abstractNumId w:val="4"/>
  </w:num>
  <w:num w:numId="7" w16cid:durableId="471870655">
    <w:abstractNumId w:val="5"/>
  </w:num>
  <w:num w:numId="8" w16cid:durableId="1081218310">
    <w:abstractNumId w:val="10"/>
  </w:num>
  <w:num w:numId="9" w16cid:durableId="312416461">
    <w:abstractNumId w:val="11"/>
  </w:num>
  <w:num w:numId="10" w16cid:durableId="1645893953">
    <w:abstractNumId w:val="14"/>
  </w:num>
  <w:num w:numId="11" w16cid:durableId="1013725641">
    <w:abstractNumId w:val="7"/>
  </w:num>
  <w:num w:numId="12" w16cid:durableId="402721000">
    <w:abstractNumId w:val="9"/>
  </w:num>
  <w:num w:numId="13" w16cid:durableId="854071622">
    <w:abstractNumId w:val="1"/>
  </w:num>
  <w:num w:numId="14" w16cid:durableId="862210010">
    <w:abstractNumId w:val="2"/>
  </w:num>
  <w:num w:numId="15" w16cid:durableId="12567880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047"/>
    <w:rsid w:val="0000170D"/>
    <w:rsid w:val="00006C7C"/>
    <w:rsid w:val="00015284"/>
    <w:rsid w:val="00015291"/>
    <w:rsid w:val="00016225"/>
    <w:rsid w:val="00030499"/>
    <w:rsid w:val="000323AD"/>
    <w:rsid w:val="00035E79"/>
    <w:rsid w:val="000409F8"/>
    <w:rsid w:val="000608CC"/>
    <w:rsid w:val="0006693B"/>
    <w:rsid w:val="000715BD"/>
    <w:rsid w:val="00071722"/>
    <w:rsid w:val="00072DEB"/>
    <w:rsid w:val="00073009"/>
    <w:rsid w:val="000807A6"/>
    <w:rsid w:val="000817C6"/>
    <w:rsid w:val="000830BD"/>
    <w:rsid w:val="00086029"/>
    <w:rsid w:val="00093F88"/>
    <w:rsid w:val="00096708"/>
    <w:rsid w:val="000A4309"/>
    <w:rsid w:val="000B6412"/>
    <w:rsid w:val="000B6EBE"/>
    <w:rsid w:val="000E3592"/>
    <w:rsid w:val="000E7CB7"/>
    <w:rsid w:val="000F253D"/>
    <w:rsid w:val="000F30B9"/>
    <w:rsid w:val="00112373"/>
    <w:rsid w:val="00112E05"/>
    <w:rsid w:val="0012146B"/>
    <w:rsid w:val="001257FA"/>
    <w:rsid w:val="00126566"/>
    <w:rsid w:val="00134D10"/>
    <w:rsid w:val="00145047"/>
    <w:rsid w:val="00161F9A"/>
    <w:rsid w:val="0016323C"/>
    <w:rsid w:val="0017716B"/>
    <w:rsid w:val="00180CF8"/>
    <w:rsid w:val="00191FB3"/>
    <w:rsid w:val="00194A6C"/>
    <w:rsid w:val="00196624"/>
    <w:rsid w:val="001A1FB1"/>
    <w:rsid w:val="001A3075"/>
    <w:rsid w:val="001B321C"/>
    <w:rsid w:val="001C0CB2"/>
    <w:rsid w:val="001D0934"/>
    <w:rsid w:val="001D5B6F"/>
    <w:rsid w:val="001D621A"/>
    <w:rsid w:val="001E1DAF"/>
    <w:rsid w:val="001E4AF2"/>
    <w:rsid w:val="001F2E6E"/>
    <w:rsid w:val="001F7AF8"/>
    <w:rsid w:val="002121D3"/>
    <w:rsid w:val="002127A2"/>
    <w:rsid w:val="00221BFA"/>
    <w:rsid w:val="00226064"/>
    <w:rsid w:val="0023044E"/>
    <w:rsid w:val="0025017D"/>
    <w:rsid w:val="00264510"/>
    <w:rsid w:val="00265F3A"/>
    <w:rsid w:val="00271DCA"/>
    <w:rsid w:val="002720ED"/>
    <w:rsid w:val="00272E4F"/>
    <w:rsid w:val="00275AB3"/>
    <w:rsid w:val="00286906"/>
    <w:rsid w:val="00292766"/>
    <w:rsid w:val="0029317D"/>
    <w:rsid w:val="00294816"/>
    <w:rsid w:val="002948C4"/>
    <w:rsid w:val="002A0486"/>
    <w:rsid w:val="002B077C"/>
    <w:rsid w:val="002B5817"/>
    <w:rsid w:val="002D0FCC"/>
    <w:rsid w:val="002D6624"/>
    <w:rsid w:val="002E1E70"/>
    <w:rsid w:val="002F1EDF"/>
    <w:rsid w:val="0031334E"/>
    <w:rsid w:val="00316DD9"/>
    <w:rsid w:val="00320642"/>
    <w:rsid w:val="003217BD"/>
    <w:rsid w:val="00322B14"/>
    <w:rsid w:val="00325C7A"/>
    <w:rsid w:val="00325F9D"/>
    <w:rsid w:val="00332A83"/>
    <w:rsid w:val="00341D6B"/>
    <w:rsid w:val="0035281F"/>
    <w:rsid w:val="00352D0F"/>
    <w:rsid w:val="00354E97"/>
    <w:rsid w:val="003569C9"/>
    <w:rsid w:val="00356D8C"/>
    <w:rsid w:val="0037049C"/>
    <w:rsid w:val="00370F1A"/>
    <w:rsid w:val="003976B2"/>
    <w:rsid w:val="003A20EB"/>
    <w:rsid w:val="003A7B60"/>
    <w:rsid w:val="003A7E3C"/>
    <w:rsid w:val="003B6779"/>
    <w:rsid w:val="003C4E1D"/>
    <w:rsid w:val="003C4E70"/>
    <w:rsid w:val="003C7B80"/>
    <w:rsid w:val="003D29A0"/>
    <w:rsid w:val="003D42BB"/>
    <w:rsid w:val="003D7F84"/>
    <w:rsid w:val="003E0FBC"/>
    <w:rsid w:val="003F3D45"/>
    <w:rsid w:val="003F6E75"/>
    <w:rsid w:val="00402228"/>
    <w:rsid w:val="00407D0E"/>
    <w:rsid w:val="00411D03"/>
    <w:rsid w:val="00427193"/>
    <w:rsid w:val="00433653"/>
    <w:rsid w:val="00443648"/>
    <w:rsid w:val="00444525"/>
    <w:rsid w:val="004516FE"/>
    <w:rsid w:val="004534D2"/>
    <w:rsid w:val="00460CD1"/>
    <w:rsid w:val="004725B8"/>
    <w:rsid w:val="00473FE3"/>
    <w:rsid w:val="004813AB"/>
    <w:rsid w:val="0048159F"/>
    <w:rsid w:val="004935A0"/>
    <w:rsid w:val="004939C9"/>
    <w:rsid w:val="00496AC1"/>
    <w:rsid w:val="004A0783"/>
    <w:rsid w:val="004A11CA"/>
    <w:rsid w:val="004A6B8B"/>
    <w:rsid w:val="004B482E"/>
    <w:rsid w:val="004B4E7E"/>
    <w:rsid w:val="004B640D"/>
    <w:rsid w:val="004C293A"/>
    <w:rsid w:val="004C4E30"/>
    <w:rsid w:val="004C6624"/>
    <w:rsid w:val="004C7D6D"/>
    <w:rsid w:val="004D50B2"/>
    <w:rsid w:val="004E064A"/>
    <w:rsid w:val="004F33D9"/>
    <w:rsid w:val="00506B50"/>
    <w:rsid w:val="005156C0"/>
    <w:rsid w:val="0052767F"/>
    <w:rsid w:val="00530A54"/>
    <w:rsid w:val="00530AB0"/>
    <w:rsid w:val="00533441"/>
    <w:rsid w:val="005360D4"/>
    <w:rsid w:val="00567F85"/>
    <w:rsid w:val="00572292"/>
    <w:rsid w:val="00576C94"/>
    <w:rsid w:val="005807BD"/>
    <w:rsid w:val="00581AC1"/>
    <w:rsid w:val="005A1846"/>
    <w:rsid w:val="005A281B"/>
    <w:rsid w:val="005A53DF"/>
    <w:rsid w:val="005C57DC"/>
    <w:rsid w:val="005D0362"/>
    <w:rsid w:val="005F3A90"/>
    <w:rsid w:val="00602EAB"/>
    <w:rsid w:val="00606470"/>
    <w:rsid w:val="00624CF4"/>
    <w:rsid w:val="00637574"/>
    <w:rsid w:val="00644ED1"/>
    <w:rsid w:val="00650747"/>
    <w:rsid w:val="0065093C"/>
    <w:rsid w:val="006531C6"/>
    <w:rsid w:val="00656073"/>
    <w:rsid w:val="0066512E"/>
    <w:rsid w:val="006711DE"/>
    <w:rsid w:val="006811DF"/>
    <w:rsid w:val="00683398"/>
    <w:rsid w:val="00684B20"/>
    <w:rsid w:val="00687E30"/>
    <w:rsid w:val="00695DE3"/>
    <w:rsid w:val="006A2F60"/>
    <w:rsid w:val="006C2B76"/>
    <w:rsid w:val="006C3D7B"/>
    <w:rsid w:val="006C5089"/>
    <w:rsid w:val="006C7C6C"/>
    <w:rsid w:val="006C7F79"/>
    <w:rsid w:val="006D0DB7"/>
    <w:rsid w:val="006D7D12"/>
    <w:rsid w:val="006E35A3"/>
    <w:rsid w:val="006F07C2"/>
    <w:rsid w:val="006F1D03"/>
    <w:rsid w:val="006F43A4"/>
    <w:rsid w:val="0070257A"/>
    <w:rsid w:val="00705265"/>
    <w:rsid w:val="007072C7"/>
    <w:rsid w:val="00717D5D"/>
    <w:rsid w:val="00731373"/>
    <w:rsid w:val="00740F92"/>
    <w:rsid w:val="00747ABA"/>
    <w:rsid w:val="00761160"/>
    <w:rsid w:val="00770E28"/>
    <w:rsid w:val="00774208"/>
    <w:rsid w:val="00781CEA"/>
    <w:rsid w:val="00787CC4"/>
    <w:rsid w:val="007902FA"/>
    <w:rsid w:val="007A0DFF"/>
    <w:rsid w:val="007A300E"/>
    <w:rsid w:val="007A3ED4"/>
    <w:rsid w:val="007B2F2E"/>
    <w:rsid w:val="007B47F1"/>
    <w:rsid w:val="007B570D"/>
    <w:rsid w:val="007B7E52"/>
    <w:rsid w:val="007D4F20"/>
    <w:rsid w:val="007E141F"/>
    <w:rsid w:val="007E1BE7"/>
    <w:rsid w:val="007E5BF9"/>
    <w:rsid w:val="007E62DA"/>
    <w:rsid w:val="00801C9E"/>
    <w:rsid w:val="00802A99"/>
    <w:rsid w:val="0080676E"/>
    <w:rsid w:val="008070FF"/>
    <w:rsid w:val="0082673B"/>
    <w:rsid w:val="00827D88"/>
    <w:rsid w:val="00831A4E"/>
    <w:rsid w:val="00840E60"/>
    <w:rsid w:val="008427D1"/>
    <w:rsid w:val="0084314A"/>
    <w:rsid w:val="00844095"/>
    <w:rsid w:val="008465E6"/>
    <w:rsid w:val="00864553"/>
    <w:rsid w:val="00864C23"/>
    <w:rsid w:val="00865AE9"/>
    <w:rsid w:val="00870587"/>
    <w:rsid w:val="008708AA"/>
    <w:rsid w:val="00877A3C"/>
    <w:rsid w:val="0088384C"/>
    <w:rsid w:val="00885066"/>
    <w:rsid w:val="00890B1E"/>
    <w:rsid w:val="008A057A"/>
    <w:rsid w:val="008A45B1"/>
    <w:rsid w:val="008B01BD"/>
    <w:rsid w:val="008B17CC"/>
    <w:rsid w:val="008C6B00"/>
    <w:rsid w:val="008D0132"/>
    <w:rsid w:val="008D131A"/>
    <w:rsid w:val="008D3ED2"/>
    <w:rsid w:val="008D51E2"/>
    <w:rsid w:val="008E22AA"/>
    <w:rsid w:val="008E693D"/>
    <w:rsid w:val="008F0633"/>
    <w:rsid w:val="008F07B8"/>
    <w:rsid w:val="008F5552"/>
    <w:rsid w:val="008F5778"/>
    <w:rsid w:val="008F5D7D"/>
    <w:rsid w:val="0090057E"/>
    <w:rsid w:val="00901CE7"/>
    <w:rsid w:val="0090302D"/>
    <w:rsid w:val="0091242A"/>
    <w:rsid w:val="009200A0"/>
    <w:rsid w:val="009301EA"/>
    <w:rsid w:val="00936633"/>
    <w:rsid w:val="009448E7"/>
    <w:rsid w:val="00946B22"/>
    <w:rsid w:val="00952B8B"/>
    <w:rsid w:val="009542B1"/>
    <w:rsid w:val="00957D5D"/>
    <w:rsid w:val="00963E51"/>
    <w:rsid w:val="00971579"/>
    <w:rsid w:val="00971E46"/>
    <w:rsid w:val="00972A10"/>
    <w:rsid w:val="00982760"/>
    <w:rsid w:val="00984120"/>
    <w:rsid w:val="00996012"/>
    <w:rsid w:val="00997EAA"/>
    <w:rsid w:val="009A2EEE"/>
    <w:rsid w:val="009A5D87"/>
    <w:rsid w:val="009B1E97"/>
    <w:rsid w:val="009B349E"/>
    <w:rsid w:val="009B4A63"/>
    <w:rsid w:val="009C016C"/>
    <w:rsid w:val="009C1DE7"/>
    <w:rsid w:val="009D2C1F"/>
    <w:rsid w:val="009D6DEE"/>
    <w:rsid w:val="009D7C17"/>
    <w:rsid w:val="009E1C7E"/>
    <w:rsid w:val="009F5640"/>
    <w:rsid w:val="00A04392"/>
    <w:rsid w:val="00A051BB"/>
    <w:rsid w:val="00A0784C"/>
    <w:rsid w:val="00A07A9A"/>
    <w:rsid w:val="00A103B0"/>
    <w:rsid w:val="00A17B0E"/>
    <w:rsid w:val="00A21509"/>
    <w:rsid w:val="00A30311"/>
    <w:rsid w:val="00A30D41"/>
    <w:rsid w:val="00A33816"/>
    <w:rsid w:val="00A34487"/>
    <w:rsid w:val="00A370D7"/>
    <w:rsid w:val="00A37932"/>
    <w:rsid w:val="00A41192"/>
    <w:rsid w:val="00A46ADB"/>
    <w:rsid w:val="00A5458C"/>
    <w:rsid w:val="00A5554F"/>
    <w:rsid w:val="00A577F8"/>
    <w:rsid w:val="00A715B3"/>
    <w:rsid w:val="00A72ECD"/>
    <w:rsid w:val="00A76252"/>
    <w:rsid w:val="00A853B7"/>
    <w:rsid w:val="00A92368"/>
    <w:rsid w:val="00AA1926"/>
    <w:rsid w:val="00AA694F"/>
    <w:rsid w:val="00AA76C9"/>
    <w:rsid w:val="00AB121F"/>
    <w:rsid w:val="00AB3E2F"/>
    <w:rsid w:val="00AC2090"/>
    <w:rsid w:val="00AC2E11"/>
    <w:rsid w:val="00AC7A51"/>
    <w:rsid w:val="00AD022C"/>
    <w:rsid w:val="00AD4F27"/>
    <w:rsid w:val="00AE0634"/>
    <w:rsid w:val="00AE103C"/>
    <w:rsid w:val="00AE5340"/>
    <w:rsid w:val="00AF2C86"/>
    <w:rsid w:val="00B060F1"/>
    <w:rsid w:val="00B12C1B"/>
    <w:rsid w:val="00B155C4"/>
    <w:rsid w:val="00B21237"/>
    <w:rsid w:val="00B215FD"/>
    <w:rsid w:val="00B22DB0"/>
    <w:rsid w:val="00B24CB8"/>
    <w:rsid w:val="00B51C2C"/>
    <w:rsid w:val="00B557AB"/>
    <w:rsid w:val="00B60618"/>
    <w:rsid w:val="00B63B2C"/>
    <w:rsid w:val="00B64C3E"/>
    <w:rsid w:val="00B65D1B"/>
    <w:rsid w:val="00B753EB"/>
    <w:rsid w:val="00B9156A"/>
    <w:rsid w:val="00B923F4"/>
    <w:rsid w:val="00B93CCC"/>
    <w:rsid w:val="00BA0129"/>
    <w:rsid w:val="00BA0FBD"/>
    <w:rsid w:val="00BA566C"/>
    <w:rsid w:val="00BA69F1"/>
    <w:rsid w:val="00BC17C6"/>
    <w:rsid w:val="00BC4BE9"/>
    <w:rsid w:val="00BC5C60"/>
    <w:rsid w:val="00BC78D8"/>
    <w:rsid w:val="00BD0AE8"/>
    <w:rsid w:val="00BF47A4"/>
    <w:rsid w:val="00BF5A12"/>
    <w:rsid w:val="00C0330A"/>
    <w:rsid w:val="00C04FA6"/>
    <w:rsid w:val="00C13B59"/>
    <w:rsid w:val="00C17782"/>
    <w:rsid w:val="00C21628"/>
    <w:rsid w:val="00C33DDB"/>
    <w:rsid w:val="00C36459"/>
    <w:rsid w:val="00C41B6A"/>
    <w:rsid w:val="00C4569D"/>
    <w:rsid w:val="00C4748A"/>
    <w:rsid w:val="00C53200"/>
    <w:rsid w:val="00C61A0A"/>
    <w:rsid w:val="00C62832"/>
    <w:rsid w:val="00C63EFB"/>
    <w:rsid w:val="00C6631E"/>
    <w:rsid w:val="00C72071"/>
    <w:rsid w:val="00C7279C"/>
    <w:rsid w:val="00C77575"/>
    <w:rsid w:val="00C83491"/>
    <w:rsid w:val="00C91722"/>
    <w:rsid w:val="00C91E8A"/>
    <w:rsid w:val="00C968AB"/>
    <w:rsid w:val="00CA6BAC"/>
    <w:rsid w:val="00CA7EF1"/>
    <w:rsid w:val="00CB3486"/>
    <w:rsid w:val="00CB384B"/>
    <w:rsid w:val="00CC209B"/>
    <w:rsid w:val="00CD36EF"/>
    <w:rsid w:val="00CE30FF"/>
    <w:rsid w:val="00CE4C91"/>
    <w:rsid w:val="00CF3B46"/>
    <w:rsid w:val="00D034F6"/>
    <w:rsid w:val="00D20A49"/>
    <w:rsid w:val="00D2155A"/>
    <w:rsid w:val="00D24C6F"/>
    <w:rsid w:val="00D31A06"/>
    <w:rsid w:val="00D36A5B"/>
    <w:rsid w:val="00D45951"/>
    <w:rsid w:val="00D514B7"/>
    <w:rsid w:val="00D56860"/>
    <w:rsid w:val="00D6747C"/>
    <w:rsid w:val="00D71ED1"/>
    <w:rsid w:val="00D754D0"/>
    <w:rsid w:val="00D75CE4"/>
    <w:rsid w:val="00D77A1E"/>
    <w:rsid w:val="00D77A88"/>
    <w:rsid w:val="00D80C6D"/>
    <w:rsid w:val="00D81744"/>
    <w:rsid w:val="00D83849"/>
    <w:rsid w:val="00D919FF"/>
    <w:rsid w:val="00D964DF"/>
    <w:rsid w:val="00D971AF"/>
    <w:rsid w:val="00DA1BCD"/>
    <w:rsid w:val="00DA316B"/>
    <w:rsid w:val="00DA371D"/>
    <w:rsid w:val="00DA492D"/>
    <w:rsid w:val="00DA6546"/>
    <w:rsid w:val="00DB5384"/>
    <w:rsid w:val="00DB631A"/>
    <w:rsid w:val="00DC55A1"/>
    <w:rsid w:val="00DC73EF"/>
    <w:rsid w:val="00DC79BB"/>
    <w:rsid w:val="00DD15EC"/>
    <w:rsid w:val="00DE0363"/>
    <w:rsid w:val="00DE53D6"/>
    <w:rsid w:val="00DE7FCA"/>
    <w:rsid w:val="00DF6329"/>
    <w:rsid w:val="00E0015E"/>
    <w:rsid w:val="00E01A6B"/>
    <w:rsid w:val="00E05333"/>
    <w:rsid w:val="00E05622"/>
    <w:rsid w:val="00E068FC"/>
    <w:rsid w:val="00E21462"/>
    <w:rsid w:val="00E3430C"/>
    <w:rsid w:val="00E40DC3"/>
    <w:rsid w:val="00E43B06"/>
    <w:rsid w:val="00E608F6"/>
    <w:rsid w:val="00E61ED8"/>
    <w:rsid w:val="00E64732"/>
    <w:rsid w:val="00E67316"/>
    <w:rsid w:val="00E73120"/>
    <w:rsid w:val="00E97940"/>
    <w:rsid w:val="00E97D05"/>
    <w:rsid w:val="00EA72A6"/>
    <w:rsid w:val="00EA73DC"/>
    <w:rsid w:val="00EB00E3"/>
    <w:rsid w:val="00EB1F29"/>
    <w:rsid w:val="00EB3660"/>
    <w:rsid w:val="00EC281C"/>
    <w:rsid w:val="00EC3F0D"/>
    <w:rsid w:val="00ED0420"/>
    <w:rsid w:val="00ED1D8F"/>
    <w:rsid w:val="00ED70EA"/>
    <w:rsid w:val="00EE297F"/>
    <w:rsid w:val="00EE3620"/>
    <w:rsid w:val="00EE3669"/>
    <w:rsid w:val="00EE3F85"/>
    <w:rsid w:val="00EE5548"/>
    <w:rsid w:val="00EF43A8"/>
    <w:rsid w:val="00EF6504"/>
    <w:rsid w:val="00EF7534"/>
    <w:rsid w:val="00F05FAF"/>
    <w:rsid w:val="00F071A9"/>
    <w:rsid w:val="00F379F3"/>
    <w:rsid w:val="00F43BEE"/>
    <w:rsid w:val="00F4757D"/>
    <w:rsid w:val="00F52135"/>
    <w:rsid w:val="00F568A4"/>
    <w:rsid w:val="00F67A18"/>
    <w:rsid w:val="00F80CD0"/>
    <w:rsid w:val="00F83527"/>
    <w:rsid w:val="00F84968"/>
    <w:rsid w:val="00F860A3"/>
    <w:rsid w:val="00F90D7B"/>
    <w:rsid w:val="00F9668F"/>
    <w:rsid w:val="00FA40B5"/>
    <w:rsid w:val="00FA7AE2"/>
    <w:rsid w:val="00FB15C6"/>
    <w:rsid w:val="00FE3620"/>
    <w:rsid w:val="00FE376E"/>
    <w:rsid w:val="00FE3C8B"/>
    <w:rsid w:val="00FF2175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8B100D"/>
  <w14:defaultImageDpi w14:val="300"/>
  <w15:docId w15:val="{0635882A-9393-45C9-9C9F-A4EF955D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64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nd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even.rikic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C43A.234635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13" ma:contentTypeDescription="Create a new document." ma:contentTypeScope="" ma:versionID="13151e618bdf5f16a38bbba537332ab7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2bd1a1bd05d1aa7e07876b6370c61f22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32JKWRRJAUXM-1356983286-178479</_dlc_DocId>
    <_dlc_DocIdUrl xmlns="de777af5-75c5-4059-8842-b3ca2d118c77">
      <Url>https://undp.sharepoint.com/teams/BIH/ReLOAD/_layouts/15/DocIdRedir.aspx?ID=32JKWRRJAUXM-1356983286-178479</Url>
      <Description>32JKWRRJAUXM-1356983286-178479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E42C6B-F866-4DF6-AAAE-FC21001E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A746E-1A53-43AA-B8DF-9CE3106BC7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EBE849BC-B95C-43DB-9E87-98FCE22308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</dc:creator>
  <cp:lastModifiedBy>Mersiha Curcic</cp:lastModifiedBy>
  <cp:revision>30</cp:revision>
  <cp:lastPrinted>2018-09-19T05:46:00Z</cp:lastPrinted>
  <dcterms:created xsi:type="dcterms:W3CDTF">2022-04-05T14:55:00Z</dcterms:created>
  <dcterms:modified xsi:type="dcterms:W3CDTF">2022-04-05T21:35:00Z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  <property fmtid="{D5CDD505-2E9C-101B-9397-08002B2CF9AE}" pid="3" name="_dlc_DocIdItemGuid">
    <vt:lpwstr>47d8af5f-e09e-4722-b92d-ed6b212dd88b</vt:lpwstr>
  </property>
</Properties>
</file>